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F4" w:rsidRDefault="00512E83" w:rsidP="00512E83">
      <w:pPr>
        <w:jc w:val="center"/>
        <w:rPr>
          <w:rFonts w:ascii="Times New Roman" w:hAnsi="Times New Roman" w:cs="Times New Roman"/>
          <w:b/>
          <w:color w:val="76923C" w:themeColor="accent3" w:themeShade="BF"/>
          <w:sz w:val="36"/>
          <w:szCs w:val="20"/>
          <w:shd w:val="clear" w:color="auto" w:fill="FFFFFF"/>
        </w:rPr>
      </w:pPr>
      <w:r w:rsidRPr="00512E83">
        <w:rPr>
          <w:rFonts w:ascii="Times New Roman" w:hAnsi="Times New Roman" w:cs="Times New Roman"/>
          <w:b/>
          <w:color w:val="76923C" w:themeColor="accent3" w:themeShade="BF"/>
          <w:sz w:val="36"/>
          <w:szCs w:val="20"/>
          <w:shd w:val="clear" w:color="auto" w:fill="FFFFFF"/>
        </w:rPr>
        <w:t>КОНСУЛЬТАЦИЯ ПСИХОЛОГА</w:t>
      </w:r>
      <w:r w:rsidRPr="00512E83">
        <w:rPr>
          <w:rFonts w:ascii="Times New Roman" w:hAnsi="Times New Roman" w:cs="Times New Roman"/>
          <w:b/>
          <w:color w:val="76923C" w:themeColor="accent3" w:themeShade="BF"/>
          <w:sz w:val="36"/>
          <w:szCs w:val="20"/>
        </w:rPr>
        <w:br/>
      </w:r>
      <w:r w:rsidRPr="00512E83">
        <w:rPr>
          <w:rFonts w:ascii="Times New Roman" w:hAnsi="Times New Roman" w:cs="Times New Roman"/>
          <w:b/>
          <w:color w:val="76923C" w:themeColor="accent3" w:themeShade="BF"/>
          <w:sz w:val="36"/>
          <w:szCs w:val="20"/>
        </w:rPr>
        <w:br/>
      </w:r>
      <w:r w:rsidRPr="00512E83">
        <w:rPr>
          <w:rFonts w:ascii="Times New Roman" w:hAnsi="Times New Roman" w:cs="Times New Roman"/>
          <w:b/>
          <w:color w:val="76923C" w:themeColor="accent3" w:themeShade="BF"/>
          <w:sz w:val="36"/>
          <w:szCs w:val="20"/>
          <w:shd w:val="clear" w:color="auto" w:fill="FFFFFF"/>
        </w:rPr>
        <w:t>РАЗВИТИЕ ИНТЕЛЛЕКТА У ДЕТЕЙ ДОШКОЛЬНОГО ВОЗРАСТА</w:t>
      </w:r>
    </w:p>
    <w:p w:rsidR="00512E83" w:rsidRP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Понятие "интеллект" имеет много интерпретаций.</w:t>
      </w:r>
      <w:r w:rsidR="00662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Обобщённое понятие интеллекта (от лат. </w:t>
      </w:r>
      <w:proofErr w:type="spellStart"/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intellectus</w:t>
      </w:r>
      <w:proofErr w:type="spellEnd"/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понимание, познание) - это разум, рассудок, умственные способности.</w:t>
      </w:r>
    </w:p>
    <w:p w:rsidR="00512E83" w:rsidRP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ряде психологических концепций интеллект отождествляется с системой умственных операций, со стилем и стратегией решения проблем, с эффективностью индивидуального подхода к ситуации и др.</w:t>
      </w:r>
    </w:p>
    <w:p w:rsidR="00512E83" w:rsidRP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можно сделать вывод, что интеллект – это обобщение способностей человека, раскрывающихся в обучении, понимании, возможности разбираться в сложившихся ситуациях и решать возникшие проблемы.</w:t>
      </w:r>
    </w:p>
    <w:p w:rsidR="00512E83" w:rsidRP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 проявляется в умении анализировать ощущения и сопоставлять факты, воображать и прогнозировать результаты, воспринимать и воспроизводить информацию, мыслить и даже мечтать.</w:t>
      </w:r>
    </w:p>
    <w:p w:rsidR="00512E83" w:rsidRP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Существенными качествами человеческого интеллекта являются пытливость и глубина ума, его гибкость и подвижность, а также логичность и доказательность мышления, любопытство, критичность и широта.</w:t>
      </w:r>
    </w:p>
    <w:p w:rsidR="00512E83" w:rsidRP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интеллекта является одним из ключевых факторов становления личности, залогом успешного взросления для ребёнка и гарантией продуктивной деятельности для взрослого. Развитие интеллекта продолжается в течение всей человеческой жизни, однако самые активные его фазы приходятся на период детства и юности.</w:t>
      </w:r>
    </w:p>
    <w:p w:rsidR="00512E83" w:rsidRP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интеллектуальное развитие детей влияет ряд факторов:</w:t>
      </w:r>
    </w:p>
    <w:p w:rsidR="00512E83" w:rsidRPr="00512E83" w:rsidRDefault="00512E83" w:rsidP="00512E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C88DF" wp14:editId="37ABCC52">
            <wp:extent cx="148590" cy="148590"/>
            <wp:effectExtent l="0" t="0" r="3810" b="3810"/>
            <wp:docPr id="16" name="Рисунок 16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Генетика и наследственность – кто-то «от природы» быстро считает, кто-то обожает математику буквально с рождения, а кто-то начинает петь раньше, чем говорить;</w:t>
      </w:r>
    </w:p>
    <w:p w:rsidR="00512E83" w:rsidRPr="00512E83" w:rsidRDefault="00512E83" w:rsidP="00512E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4CA42A0" wp14:editId="6E6ACFFC">
            <wp:extent cx="148590" cy="148590"/>
            <wp:effectExtent l="0" t="0" r="3810" b="3810"/>
            <wp:docPr id="15" name="Рисунок 15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Регулярность занятий, развивающих когнитивные процессы и коммуникативные навыки ребёнка;</w:t>
      </w:r>
    </w:p>
    <w:p w:rsidR="00512E83" w:rsidRPr="00512E83" w:rsidRDefault="00512E83" w:rsidP="00512E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B9EAEA" wp14:editId="0175C9EF">
            <wp:extent cx="148590" cy="148590"/>
            <wp:effectExtent l="0" t="0" r="3810" b="3810"/>
            <wp:docPr id="14" name="Рисунок 14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Образ жизни малыша и его родителей;</w:t>
      </w:r>
    </w:p>
    <w:p w:rsidR="00512E83" w:rsidRPr="00512E83" w:rsidRDefault="00512E83" w:rsidP="00512E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D08EC6" wp14:editId="4201F735">
            <wp:extent cx="148590" cy="148590"/>
            <wp:effectExtent l="0" t="0" r="3810" b="3810"/>
            <wp:docPr id="13" name="Рисунок 13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Социальное положение семьи, доступность образования и уровень дохода;</w:t>
      </w:r>
    </w:p>
    <w:p w:rsidR="00512E83" w:rsidRPr="00512E83" w:rsidRDefault="00512E83" w:rsidP="00512E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7570D9" wp14:editId="14772D05">
            <wp:extent cx="148590" cy="148590"/>
            <wp:effectExtent l="0" t="0" r="3810" b="3810"/>
            <wp:docPr id="12" name="Рисунок 12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Характер и тип темперамента ребёнка: например, неусидчивому малышу тяжелее усваивать материал;</w:t>
      </w:r>
    </w:p>
    <w:p w:rsidR="00512E83" w:rsidRPr="00512E83" w:rsidRDefault="00512E83" w:rsidP="00512E8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2E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06D9C8" wp14:editId="10DD93A4">
            <wp:extent cx="148590" cy="148590"/>
            <wp:effectExtent l="0" t="0" r="3810" b="3810"/>
            <wp:docPr id="11" name="Рисунок 11" descr="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⭕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E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Отношения с родителями и эмоциональная атмосфера в семье.</w:t>
      </w:r>
    </w:p>
    <w:p w:rsidR="00512E83" w:rsidRDefault="00512E83" w:rsidP="00512E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512E83">
        <w:rPr>
          <w:rFonts w:ascii="Times New Roman" w:hAnsi="Times New Roman" w:cs="Times New Roman"/>
          <w:sz w:val="28"/>
          <w:szCs w:val="28"/>
        </w:rPr>
        <w:t>Кое-что из этого списка не оказывает существенного влияния на то, каким в итоге станет ребёнок, а кое-что является ключевым фактором в процессе</w:t>
      </w:r>
      <w:r w:rsidRPr="00512E83">
        <w:rPr>
          <w:rFonts w:ascii="Times New Roman" w:hAnsi="Times New Roman" w:cs="Times New Roman"/>
          <w:sz w:val="40"/>
        </w:rPr>
        <w:t xml:space="preserve"> </w:t>
      </w:r>
      <w:r w:rsidRPr="00512E83">
        <w:rPr>
          <w:rFonts w:ascii="Times New Roman" w:hAnsi="Times New Roman" w:cs="Times New Roman"/>
          <w:sz w:val="28"/>
        </w:rPr>
        <w:t>формирования и развития личности. Однако основной «инструмент» находится в руках родителей.</w:t>
      </w:r>
    </w:p>
    <w:p w:rsidR="00512E83" w:rsidRPr="00512E83" w:rsidRDefault="00512E83" w:rsidP="00512E83">
      <w:pPr>
        <w:spacing w:after="0" w:line="360" w:lineRule="auto"/>
        <w:jc w:val="both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512E83">
        <w:rPr>
          <w:rFonts w:ascii="Times New Roman" w:hAnsi="Times New Roman" w:cs="Times New Roman"/>
          <w:b/>
          <w:color w:val="17365D" w:themeColor="text2" w:themeShade="BF"/>
          <w:sz w:val="28"/>
        </w:rPr>
        <w:t>СПОСОБЫ РАЗВИТИЯ ИНТЕЛЛЕКТА.</w:t>
      </w:r>
    </w:p>
    <w:p w:rsidR="00512E83" w:rsidRDefault="00512E83" w:rsidP="00512E8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512E83">
        <w:rPr>
          <w:rFonts w:ascii="Times New Roman" w:hAnsi="Times New Roman" w:cs="Times New Roman"/>
          <w:sz w:val="28"/>
        </w:rPr>
        <w:t>Начинать обучение малыша необходимо буквально с рождения. Целенаправленные занятия можно проводить уже с первых 6-8 месяцев жизни ребёнка. В течение двух-трех лет сказки, игры</w:t>
      </w:r>
      <w:r>
        <w:rPr>
          <w:rFonts w:ascii="Times New Roman" w:hAnsi="Times New Roman" w:cs="Times New Roman"/>
          <w:sz w:val="28"/>
        </w:rPr>
        <w:t xml:space="preserve"> </w:t>
      </w:r>
      <w:r w:rsidRPr="00512E8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512E83">
        <w:rPr>
          <w:rFonts w:ascii="Times New Roman" w:hAnsi="Times New Roman" w:cs="Times New Roman"/>
          <w:sz w:val="28"/>
        </w:rPr>
        <w:t>«</w:t>
      </w:r>
      <w:proofErr w:type="spellStart"/>
      <w:r w:rsidRPr="00512E83">
        <w:rPr>
          <w:rFonts w:ascii="Times New Roman" w:hAnsi="Times New Roman" w:cs="Times New Roman"/>
          <w:sz w:val="28"/>
        </w:rPr>
        <w:t>развивашки</w:t>
      </w:r>
      <w:proofErr w:type="spellEnd"/>
      <w:r w:rsidRPr="00512E83">
        <w:rPr>
          <w:rFonts w:ascii="Times New Roman" w:hAnsi="Times New Roman" w:cs="Times New Roman"/>
          <w:sz w:val="28"/>
        </w:rPr>
        <w:t>», музыка, рисование и лепка расширяют кругозор малыша, а движение и физическая активность способствуют непрерывному познанию мира.</w:t>
      </w:r>
    </w:p>
    <w:p w:rsid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2E83">
        <w:rPr>
          <w:rFonts w:ascii="Times New Roman" w:hAnsi="Times New Roman" w:cs="Times New Roman"/>
          <w:sz w:val="28"/>
        </w:rPr>
        <w:t>Затем в дело вступают логические головоломки и лёгкие задачки – они формируют аналитическое мышление, учат рассуждать и делать выводы.</w:t>
      </w:r>
      <w:r w:rsidRPr="00512E83">
        <w:rPr>
          <w:rFonts w:ascii="Times New Roman" w:hAnsi="Times New Roman" w:cs="Times New Roman"/>
          <w:sz w:val="28"/>
        </w:rPr>
        <w:br/>
        <w:t>Не стоит пренебрегать умением общаться, развитием любознательности и совершенствованием речи – эти навыки особенно важны в школе.</w:t>
      </w:r>
    </w:p>
    <w:p w:rsid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2E83">
        <w:rPr>
          <w:rFonts w:ascii="Times New Roman" w:hAnsi="Times New Roman" w:cs="Times New Roman"/>
          <w:sz w:val="28"/>
        </w:rPr>
        <w:t>Родителям детей советуем больше разговаривать с ними, приобщать их к процессу обучения и развивать эмоциональный интеллект. Ребёнок должен уметь принимать себя, уважать других, уметь различать что такое "хорошо, а что такое "плохо".</w:t>
      </w:r>
    </w:p>
    <w:p w:rsid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2E83">
        <w:rPr>
          <w:rFonts w:ascii="Times New Roman" w:hAnsi="Times New Roman" w:cs="Times New Roman"/>
          <w:sz w:val="28"/>
        </w:rPr>
        <w:t>В старшем дошкольном возрасте составлять собственную характеристику и обозначать сильные и слабые стороны своего характера.</w:t>
      </w:r>
    </w:p>
    <w:p w:rsidR="0066256B" w:rsidRDefault="0066256B" w:rsidP="00512E83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</w:rPr>
      </w:pPr>
    </w:p>
    <w:p w:rsidR="00512E83" w:rsidRPr="00512E83" w:rsidRDefault="00512E83" w:rsidP="00512E83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512E83">
        <w:rPr>
          <w:rFonts w:ascii="Times New Roman" w:hAnsi="Times New Roman" w:cs="Times New Roman"/>
          <w:color w:val="FF0000"/>
          <w:sz w:val="28"/>
        </w:rPr>
        <w:lastRenderedPageBreak/>
        <w:br/>
      </w:r>
      <w:r w:rsidRPr="00512E83">
        <w:rPr>
          <w:rFonts w:ascii="Times New Roman" w:hAnsi="Times New Roman" w:cs="Times New Roman"/>
          <w:b/>
          <w:i/>
          <w:color w:val="17365D" w:themeColor="text2" w:themeShade="BF"/>
          <w:sz w:val="28"/>
        </w:rPr>
        <w:t>ИГРЫ И УПРАЖНЕНИЯ ДЛЯ РАЗВИТИЯ ИНТЕЛЛЕКТА У ДОШКОЛЬНИКОВ.</w:t>
      </w:r>
    </w:p>
    <w:p w:rsidR="00512E83" w:rsidRDefault="00512E83" w:rsidP="00512E83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</w:rPr>
      </w:pPr>
      <w:r w:rsidRPr="00512E83">
        <w:rPr>
          <w:rFonts w:ascii="Times New Roman" w:hAnsi="Times New Roman" w:cs="Times New Roman"/>
          <w:sz w:val="28"/>
        </w:rPr>
        <w:br/>
      </w:r>
      <w:r w:rsidRPr="00512E83">
        <w:rPr>
          <w:rFonts w:ascii="Times New Roman" w:hAnsi="Times New Roman" w:cs="Times New Roman"/>
          <w:sz w:val="28"/>
        </w:rPr>
        <w:drawing>
          <wp:inline distT="0" distB="0" distL="0" distR="0" wp14:anchorId="3AF5BADA" wp14:editId="000E15FD">
            <wp:extent cx="148590" cy="148590"/>
            <wp:effectExtent l="0" t="0" r="3810" b="3810"/>
            <wp:docPr id="10" name="Рисунок 10" descr="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♦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2E83">
        <w:rPr>
          <w:rFonts w:ascii="Times New Roman" w:hAnsi="Times New Roman" w:cs="Times New Roman"/>
          <w:sz w:val="28"/>
        </w:rPr>
        <w:t>Узоры из мозаики или палочек: предложите ребенку выложить цифру, узор или фигуру из мозаики или палочек по образцу.</w:t>
      </w:r>
    </w:p>
    <w:p w:rsid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007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♦" style="width:11.7pt;height:11.7pt;visibility:visible;mso-wrap-style:square">
            <v:imagedata r:id="rId7" o:title="♦"/>
          </v:shape>
        </w:pict>
      </w:r>
      <w:r w:rsidRPr="00512E83">
        <w:rPr>
          <w:rFonts w:ascii="Times New Roman" w:hAnsi="Times New Roman" w:cs="Times New Roman"/>
          <w:sz w:val="28"/>
        </w:rPr>
        <w:t>«Лабиринт»: предложите ребенку найти выход из лабиринта и выбрать правильный путь.</w:t>
      </w:r>
    </w:p>
    <w:p w:rsid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0070">
        <w:pict>
          <v:shape id="Рисунок 8" o:spid="_x0000_i1026" type="#_x0000_t75" alt="♦" style="width:11.7pt;height:11.7pt;visibility:visible;mso-wrap-style:square" o:bullet="t">
            <v:imagedata r:id="rId7" o:title="♦"/>
          </v:shape>
        </w:pict>
      </w:r>
      <w:r w:rsidRPr="00512E83">
        <w:rPr>
          <w:rFonts w:ascii="Times New Roman" w:hAnsi="Times New Roman" w:cs="Times New Roman"/>
          <w:sz w:val="28"/>
        </w:rPr>
        <w:t>«Назови предмет»: подготовьте картинки, на которых будут изображены предметы с замаскированными частями (например, чайник без носика или сумка без ручки), и предложите ребенку угадать то, что изображено на рисунке.</w:t>
      </w:r>
    </w:p>
    <w:p w:rsid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0070">
        <w:pict>
          <v:shape id="Рисунок 7" o:spid="_x0000_i1027" type="#_x0000_t75" alt="♦" style="width:11.7pt;height:11.7pt;visibility:visible;mso-wrap-style:square">
            <v:imagedata r:id="rId7" o:title="♦"/>
          </v:shape>
        </w:pict>
      </w:r>
      <w:r w:rsidRPr="00512E83">
        <w:rPr>
          <w:rFonts w:ascii="Times New Roman" w:hAnsi="Times New Roman" w:cs="Times New Roman"/>
          <w:sz w:val="28"/>
        </w:rPr>
        <w:t>«Зачеркни»: подготовьте таблицу с разными изображениями (например, деревьями разных пород), и предложите ребенку зачеркнуть предметы одного вида (например, все березы) или посчитать количество представителей каждого вида.</w:t>
      </w:r>
    </w:p>
    <w:p w:rsid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0070">
        <w:pict>
          <v:shape id="Рисунок 6" o:spid="_x0000_i1028" type="#_x0000_t75" alt="♦" style="width:11.7pt;height:11.7pt;visibility:visible;mso-wrap-style:square">
            <v:imagedata r:id="rId7" o:title="♦"/>
          </v:shape>
        </w:pict>
      </w:r>
      <w:r w:rsidRPr="00512E83">
        <w:rPr>
          <w:rFonts w:ascii="Times New Roman" w:hAnsi="Times New Roman" w:cs="Times New Roman"/>
          <w:sz w:val="28"/>
        </w:rPr>
        <w:t>«Разведчик»: подготовьте сюжетную картинку средней сложности с большим количеством деталей. Предложите ребенку внимательно ее изучить, а затем уберите рисунок и задайте вопросы по его содержанию.</w:t>
      </w:r>
    </w:p>
    <w:p w:rsid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0070">
        <w:pict>
          <v:shape id="Рисунок 5" o:spid="_x0000_i1029" type="#_x0000_t75" alt="♦" style="width:11.7pt;height:11.7pt;visibility:visible;mso-wrap-style:square">
            <v:imagedata r:id="rId7" o:title="♦"/>
          </v:shape>
        </w:pict>
      </w:r>
      <w:r w:rsidRPr="00512E83">
        <w:rPr>
          <w:rFonts w:ascii="Times New Roman" w:hAnsi="Times New Roman" w:cs="Times New Roman"/>
          <w:sz w:val="28"/>
        </w:rPr>
        <w:t>«Ритм»: простучите легкую мелодию на твердой поверхности, и предложите ребенку воспроизвести ее.</w:t>
      </w:r>
    </w:p>
    <w:p w:rsid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0070">
        <w:pict>
          <v:shape id="Рисунок 4" o:spid="_x0000_i1030" type="#_x0000_t75" alt="♦" style="width:11.7pt;height:11.7pt;visibility:visible;mso-wrap-style:square">
            <v:imagedata r:id="rId7" o:title="♦"/>
          </v:shape>
        </w:pict>
      </w:r>
      <w:r w:rsidRPr="00512E83">
        <w:rPr>
          <w:rFonts w:ascii="Times New Roman" w:hAnsi="Times New Roman" w:cs="Times New Roman"/>
          <w:sz w:val="28"/>
        </w:rPr>
        <w:t>«</w:t>
      </w:r>
      <w:proofErr w:type="gramStart"/>
      <w:r w:rsidRPr="00512E83">
        <w:rPr>
          <w:rFonts w:ascii="Times New Roman" w:hAnsi="Times New Roman" w:cs="Times New Roman"/>
          <w:sz w:val="28"/>
        </w:rPr>
        <w:t>Съедобное-несъедобное</w:t>
      </w:r>
      <w:proofErr w:type="gramEnd"/>
      <w:r w:rsidRPr="00512E83">
        <w:rPr>
          <w:rFonts w:ascii="Times New Roman" w:hAnsi="Times New Roman" w:cs="Times New Roman"/>
          <w:sz w:val="28"/>
        </w:rPr>
        <w:t>»: возьмите в руки мяч и кидайте его ребенку, при этом называя съедобный или несъедобный предмет. Ребенок должен определить, к какой категории он относится: если предмет несъедобный, ребенок отбивает мяч, если съедобный – ловит.</w:t>
      </w:r>
    </w:p>
    <w:p w:rsid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0070">
        <w:pict>
          <v:shape id="Рисунок 3" o:spid="_x0000_i1031" type="#_x0000_t75" alt="♦" style="width:11.7pt;height:11.7pt;visibility:visible;mso-wrap-style:square">
            <v:imagedata r:id="rId7" o:title="♦"/>
          </v:shape>
        </w:pict>
      </w:r>
      <w:r w:rsidRPr="00512E83">
        <w:rPr>
          <w:rFonts w:ascii="Times New Roman" w:hAnsi="Times New Roman" w:cs="Times New Roman"/>
          <w:sz w:val="28"/>
        </w:rPr>
        <w:t>«Ухо-нос»: ребенок слушает команду «Ухо» и дотрагивается до уха. «Нос» — дотрагивается до носа. Выполняйте задание вместе с ним, а затем умышленно допускайте ошибки: ребенок должен быть внимательным и принимать решения самостоятельно, не смотря на вас и не повторяя ошибок.</w:t>
      </w:r>
    </w:p>
    <w:p w:rsidR="00512E83" w:rsidRDefault="00512E83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970070">
        <w:lastRenderedPageBreak/>
        <w:pict>
          <v:shape id="Рисунок 2" o:spid="_x0000_i1032" type="#_x0000_t75" alt="♦" style="width:11.7pt;height:11.7pt;visibility:visible;mso-wrap-style:square">
            <v:imagedata r:id="rId7" o:title="♦"/>
          </v:shape>
        </w:pict>
      </w:r>
      <w:r w:rsidRPr="00512E83">
        <w:rPr>
          <w:rFonts w:ascii="Times New Roman" w:hAnsi="Times New Roman" w:cs="Times New Roman"/>
          <w:sz w:val="28"/>
        </w:rPr>
        <w:t>«Составь предложение»: упражнение заключается в составлении ряда определений к существительному. Составьте простое предложение и попросите ребенка его повторить, при этом добавив свое определение. Например: «Это была веселая девочка…»; «Это была веселая девочка в синем платье…»; «Это была весела девочка в синем платье и красных туфельках…». Упражнение тренирует память и внимательность.</w:t>
      </w:r>
    </w:p>
    <w:p w:rsidR="00512E83" w:rsidRDefault="0066256B" w:rsidP="00512E83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70070">
        <w:pict>
          <v:shape id="Рисунок 1" o:spid="_x0000_i1033" type="#_x0000_t75" alt="♦" style="width:11.7pt;height:11.7pt;visibility:visible;mso-wrap-style:square">
            <v:imagedata r:id="rId7" o:title="♦"/>
          </v:shape>
        </w:pict>
      </w:r>
      <w:r w:rsidR="00512E83" w:rsidRPr="00512E83">
        <w:rPr>
          <w:rFonts w:ascii="Times New Roman" w:hAnsi="Times New Roman" w:cs="Times New Roman"/>
          <w:sz w:val="28"/>
        </w:rPr>
        <w:t>«Что изменилось?»: разложите на столе несколько игрушек. Предложите ребенку внимательно их рассмотреть и запомнить. Затем попросите его отвернуться и либо добавьте одну игрушку, либо уберите другую, либо поменяйте местами. Попросите ребенка ответить, что изменилос</w:t>
      </w:r>
      <w:r w:rsidR="00512E83">
        <w:rPr>
          <w:rFonts w:ascii="Arial" w:hAnsi="Arial" w:cs="Arial"/>
          <w:color w:val="000000"/>
          <w:sz w:val="20"/>
          <w:szCs w:val="20"/>
          <w:shd w:val="clear" w:color="auto" w:fill="FFFFFF"/>
        </w:rPr>
        <w:t>ь.</w:t>
      </w:r>
    </w:p>
    <w:p w:rsidR="0066256B" w:rsidRPr="00512E83" w:rsidRDefault="0066256B" w:rsidP="00512E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76923C" w:themeColor="accent3" w:themeShade="BF"/>
          <w:sz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8FB7C5" wp14:editId="5F89F155">
            <wp:simplePos x="0" y="0"/>
            <wp:positionH relativeFrom="column">
              <wp:posOffset>504190</wp:posOffset>
            </wp:positionH>
            <wp:positionV relativeFrom="paragraph">
              <wp:posOffset>2933700</wp:posOffset>
            </wp:positionV>
            <wp:extent cx="4252595" cy="2573020"/>
            <wp:effectExtent l="133350" t="114300" r="147955" b="170180"/>
            <wp:wrapNone/>
            <wp:docPr id="18" name="Рисунок 18" descr="https://sun9-77.userapi.com/impf/3LAzMnv-G_XmW1IZIdJP7g8TQy6hjwqj0muKCg/n1-lnbrBag0.jpg?size=1280x774&amp;quality=95&amp;sign=09d8827d5cc62f26537230da5cf681e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sun9-77.userapi.com/impf/3LAzMnv-G_XmW1IZIdJP7g8TQy6hjwqj0muKCg/n1-lnbrBag0.jpg?size=1280x774&amp;quality=95&amp;sign=09d8827d5cc62f26537230da5cf681ea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595" cy="257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DE8EF58" wp14:editId="7C32DE61">
            <wp:simplePos x="0" y="0"/>
            <wp:positionH relativeFrom="column">
              <wp:posOffset>-296809</wp:posOffset>
            </wp:positionH>
            <wp:positionV relativeFrom="paragraph">
              <wp:posOffset>285750</wp:posOffset>
            </wp:positionV>
            <wp:extent cx="3338314" cy="2062716"/>
            <wp:effectExtent l="114300" t="114300" r="147955" b="166370"/>
            <wp:wrapNone/>
            <wp:docPr id="19" name="Рисунок 19" descr="https://sun9-13.userapi.com/impf/hBiJMhqostib_bW-gEBXJDuTZWUoX0czYGarXQ/IUiGZlSFh9A.jpg?size=1081x667&amp;quality=96&amp;sign=8e0f37067f4a0b9b2ea4e5c560fa7d8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sun9-13.userapi.com/impf/hBiJMhqostib_bW-gEBXJDuTZWUoX0czYGarXQ/IUiGZlSFh9A.jpg?size=1081x667&amp;quality=96&amp;sign=8e0f37067f4a0b9b2ea4e5c560fa7d81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314" cy="20627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68A2028" wp14:editId="3C006E2E">
            <wp:simplePos x="0" y="0"/>
            <wp:positionH relativeFrom="column">
              <wp:posOffset>3202940</wp:posOffset>
            </wp:positionH>
            <wp:positionV relativeFrom="paragraph">
              <wp:posOffset>34290</wp:posOffset>
            </wp:positionV>
            <wp:extent cx="2604770" cy="2643505"/>
            <wp:effectExtent l="133350" t="114300" r="138430" b="156845"/>
            <wp:wrapNone/>
            <wp:docPr id="17" name="Рисунок 17" descr="https://sun9-64.userapi.com/impf/QQ8706xXj-GhPsHUVc_wiU1dPd-eUYIV-bhDMQ/nm-crD1A4hg.jpg?size=594x603&amp;quality=95&amp;sign=6248e03aeaad825e648d8b80c52e2ff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sun9-64.userapi.com/impf/QQ8706xXj-GhPsHUVc_wiU1dPd-eUYIV-bhDMQ/nm-crD1A4hg.jpg?size=594x603&amp;quality=95&amp;sign=6248e03aeaad825e648d8b80c52e2ff3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26435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256B" w:rsidRPr="00512E83" w:rsidSect="00512E83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B050"/>
        <w:left w:val="thinThickThinMediumGap" w:sz="24" w:space="24" w:color="00B050"/>
        <w:bottom w:val="thinThickThinMediumGap" w:sz="24" w:space="24" w:color="00B050"/>
        <w:right w:val="thinThickThinMedium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83"/>
    <w:rsid w:val="00512E83"/>
    <w:rsid w:val="0066256B"/>
    <w:rsid w:val="00A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2024-01-26T04:59:00Z</dcterms:created>
  <dcterms:modified xsi:type="dcterms:W3CDTF">2024-01-26T05:15:00Z</dcterms:modified>
</cp:coreProperties>
</file>