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24" w:rsidRPr="006E7B24" w:rsidRDefault="006E7B24" w:rsidP="006E7B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1"/>
        </w:rPr>
      </w:pPr>
      <w:r w:rsidRPr="006E7B24">
        <w:rPr>
          <w:b/>
          <w:color w:val="FF0000"/>
          <w:sz w:val="28"/>
          <w:szCs w:val="21"/>
        </w:rPr>
        <w:t>Памятка для родителей</w:t>
      </w:r>
    </w:p>
    <w:p w:rsidR="006E7B24" w:rsidRPr="006E7B24" w:rsidRDefault="006E7B24" w:rsidP="006E7B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1"/>
        </w:rPr>
      </w:pPr>
      <w:r w:rsidRPr="006E7B24">
        <w:rPr>
          <w:b/>
          <w:bCs/>
          <w:color w:val="FF0000"/>
          <w:sz w:val="28"/>
          <w:szCs w:val="21"/>
        </w:rPr>
        <w:t>«Игры для развития внимания у детей дошкольного возраста»</w:t>
      </w:r>
    </w:p>
    <w:p w:rsidR="006E7B24" w:rsidRPr="006E7B24" w:rsidRDefault="006E7B24" w:rsidP="006E7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6E7B24">
        <w:rPr>
          <w:b/>
          <w:bCs/>
          <w:color w:val="000000"/>
          <w:sz w:val="28"/>
          <w:szCs w:val="21"/>
        </w:rPr>
        <w:t>Развивать</w:t>
      </w:r>
      <w:r w:rsidRPr="006E7B24">
        <w:rPr>
          <w:color w:val="000000"/>
          <w:sz w:val="28"/>
          <w:szCs w:val="21"/>
        </w:rPr>
        <w:t> внимание детям 6-7 лет очень важно! Ведь они очень скоро пойдут в школу, а для того, чтобы ребёнку было легко учиться и выполнять задания необходимо сформировать произвольное внимание. Необходимо, чтобы ребёнок мог концентрироваться на том, что надо сделать, а не только на том, что ему хочется делать. Внимание-это определённый психологический процесс, способность человека концентрироваться на необходимом действии. От того, насколько хорошо оно </w:t>
      </w:r>
      <w:r w:rsidRPr="006E7B24">
        <w:rPr>
          <w:b/>
          <w:bCs/>
          <w:color w:val="000000"/>
          <w:sz w:val="28"/>
          <w:szCs w:val="21"/>
        </w:rPr>
        <w:t>развито</w:t>
      </w:r>
      <w:r w:rsidRPr="006E7B24">
        <w:rPr>
          <w:color w:val="000000"/>
          <w:sz w:val="28"/>
          <w:szCs w:val="21"/>
        </w:rPr>
        <w:t>, во многом зависит успех ребёнка в школе, поэтому очень важно приступить к работе в </w:t>
      </w:r>
      <w:r w:rsidRPr="006E7B24">
        <w:rPr>
          <w:b/>
          <w:bCs/>
          <w:color w:val="000000"/>
          <w:sz w:val="28"/>
          <w:szCs w:val="21"/>
        </w:rPr>
        <w:t>дошкольном возрасте</w:t>
      </w:r>
      <w:r w:rsidRPr="006E7B24">
        <w:rPr>
          <w:color w:val="000000"/>
          <w:sz w:val="28"/>
          <w:szCs w:val="21"/>
        </w:rPr>
        <w:t>, создавать условия, чтобы непроизвольное внимание переросло в произвольное, волевое умение сосредотачиваться.</w:t>
      </w:r>
    </w:p>
    <w:p w:rsidR="006E7B24" w:rsidRPr="006E7B24" w:rsidRDefault="006E7B24" w:rsidP="006E7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6E7B24">
        <w:rPr>
          <w:color w:val="000000"/>
          <w:sz w:val="28"/>
          <w:szCs w:val="21"/>
        </w:rPr>
        <w:t>Всегда занимайтесь с детьми в игровой форме. Продолжительность занятия, не более 25 минут. Свыше этого времени ребёнок начнёт терять интерес, отвлекаться. </w:t>
      </w:r>
      <w:r w:rsidRPr="006E7B24">
        <w:rPr>
          <w:b/>
          <w:bCs/>
          <w:color w:val="000000"/>
          <w:sz w:val="28"/>
          <w:szCs w:val="21"/>
        </w:rPr>
        <w:t>Старайтесь играть эмоционально</w:t>
      </w:r>
      <w:r w:rsidRPr="006E7B24">
        <w:rPr>
          <w:color w:val="000000"/>
          <w:sz w:val="28"/>
          <w:szCs w:val="21"/>
        </w:rPr>
        <w:t>, чтобы заинтересовать ребёнка и вызвать желание заниматься. Очень важно во время таких игр-занятий хвалить и подбадривать ребёнка. Комментируйте игру. Если надо, можно подсказать. Меняйте задания и пособия. Важно помнить, что тренировки должны быть построены по принципу </w:t>
      </w:r>
      <w:r w:rsidRPr="006E7B24">
        <w:rPr>
          <w:i/>
          <w:iCs/>
          <w:color w:val="000000"/>
          <w:sz w:val="28"/>
          <w:szCs w:val="21"/>
        </w:rPr>
        <w:t xml:space="preserve">«от </w:t>
      </w:r>
      <w:proofErr w:type="gramStart"/>
      <w:r w:rsidRPr="006E7B24">
        <w:rPr>
          <w:i/>
          <w:iCs/>
          <w:color w:val="000000"/>
          <w:sz w:val="28"/>
          <w:szCs w:val="21"/>
        </w:rPr>
        <w:t>простого</w:t>
      </w:r>
      <w:proofErr w:type="gramEnd"/>
      <w:r w:rsidRPr="006E7B24">
        <w:rPr>
          <w:i/>
          <w:iCs/>
          <w:color w:val="000000"/>
          <w:sz w:val="28"/>
          <w:szCs w:val="21"/>
        </w:rPr>
        <w:t xml:space="preserve"> к сложному»</w:t>
      </w:r>
      <w:r w:rsidRPr="006E7B24">
        <w:rPr>
          <w:color w:val="000000"/>
          <w:sz w:val="28"/>
          <w:szCs w:val="21"/>
        </w:rPr>
        <w:t xml:space="preserve">. Если что-то у ребёнка не получается, предложите ему вариант </w:t>
      </w:r>
      <w:proofErr w:type="gramStart"/>
      <w:r w:rsidRPr="006E7B24">
        <w:rPr>
          <w:color w:val="000000"/>
          <w:sz w:val="28"/>
          <w:szCs w:val="21"/>
        </w:rPr>
        <w:t>попроще</w:t>
      </w:r>
      <w:proofErr w:type="gramEnd"/>
      <w:r w:rsidRPr="006E7B24">
        <w:rPr>
          <w:color w:val="000000"/>
          <w:sz w:val="28"/>
          <w:szCs w:val="21"/>
        </w:rPr>
        <w:t>, а это задание отложите. Все эти простые советы помогут вам организовать весёлое и познавательное занятие с вашим ребёнком.</w:t>
      </w:r>
    </w:p>
    <w:p w:rsidR="006E7B24" w:rsidRPr="006E7B24" w:rsidRDefault="006E7B24" w:rsidP="006E7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6E7B24">
        <w:rPr>
          <w:color w:val="000000"/>
          <w:sz w:val="28"/>
          <w:szCs w:val="21"/>
        </w:rPr>
        <w:t>В помощь </w:t>
      </w:r>
      <w:r w:rsidRPr="006E7B24">
        <w:rPr>
          <w:b/>
          <w:bCs/>
          <w:color w:val="000000"/>
          <w:sz w:val="28"/>
          <w:szCs w:val="21"/>
        </w:rPr>
        <w:t>родителям для занятий дома</w:t>
      </w:r>
      <w:r w:rsidRPr="006E7B24">
        <w:rPr>
          <w:color w:val="000000"/>
          <w:sz w:val="28"/>
          <w:szCs w:val="21"/>
        </w:rPr>
        <w:t xml:space="preserve">, а также для индивидуальных занятий с детьми в детском саду была создана картотека пособий. Все пособия красочные, разнообразные. Все карточки </w:t>
      </w:r>
      <w:proofErr w:type="spellStart"/>
      <w:r w:rsidRPr="006E7B24">
        <w:rPr>
          <w:color w:val="000000"/>
          <w:sz w:val="28"/>
          <w:szCs w:val="21"/>
        </w:rPr>
        <w:t>заламинированные</w:t>
      </w:r>
      <w:proofErr w:type="spellEnd"/>
      <w:r w:rsidRPr="006E7B24">
        <w:rPr>
          <w:color w:val="000000"/>
          <w:sz w:val="28"/>
          <w:szCs w:val="21"/>
        </w:rPr>
        <w:t>, что позволяет, во-первых, продлить срок службы, во-вторых, пользоваться, где это необходимо, фломастером, а после работы очистить карточку с помощью влажной салфетки.</w:t>
      </w:r>
    </w:p>
    <w:p w:rsidR="006E7B24" w:rsidRPr="006E7B24" w:rsidRDefault="006E7B24" w:rsidP="006E7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6E7B24">
        <w:rPr>
          <w:b/>
          <w:bCs/>
          <w:color w:val="000000"/>
          <w:sz w:val="28"/>
          <w:szCs w:val="21"/>
        </w:rPr>
        <w:t>Упражнения-игры на развитие </w:t>
      </w:r>
      <w:r w:rsidRPr="006E7B24">
        <w:rPr>
          <w:color w:val="000000"/>
          <w:sz w:val="28"/>
          <w:szCs w:val="21"/>
          <w:u w:val="single"/>
        </w:rPr>
        <w:t>концентрации и устойчивости внимания</w:t>
      </w:r>
      <w:r w:rsidRPr="006E7B24">
        <w:rPr>
          <w:color w:val="000000"/>
          <w:sz w:val="28"/>
          <w:szCs w:val="21"/>
        </w:rPr>
        <w:t>:</w:t>
      </w:r>
    </w:p>
    <w:p w:rsidR="006E7B24" w:rsidRPr="006E7B24" w:rsidRDefault="006E7B24" w:rsidP="006E7B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E7B24">
        <w:rPr>
          <w:b/>
          <w:bCs/>
          <w:i/>
          <w:iCs/>
          <w:color w:val="000000"/>
          <w:sz w:val="28"/>
          <w:szCs w:val="21"/>
        </w:rPr>
        <w:t>«Найди два одинаковых предмета из многих похожих картинок»</w:t>
      </w:r>
      <w:r w:rsidRPr="006E7B24">
        <w:rPr>
          <w:b/>
          <w:bCs/>
          <w:color w:val="000000"/>
          <w:sz w:val="28"/>
          <w:szCs w:val="21"/>
        </w:rPr>
        <w:t>;</w:t>
      </w:r>
    </w:p>
    <w:p w:rsidR="006E7B24" w:rsidRDefault="006E7B24">
      <w:pP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17A2EF5" wp14:editId="67683382">
            <wp:simplePos x="0" y="0"/>
            <wp:positionH relativeFrom="column">
              <wp:posOffset>1350010</wp:posOffset>
            </wp:positionH>
            <wp:positionV relativeFrom="paragraph">
              <wp:posOffset>105410</wp:posOffset>
            </wp:positionV>
            <wp:extent cx="2646680" cy="2141855"/>
            <wp:effectExtent l="0" t="0" r="1270" b="0"/>
            <wp:wrapNone/>
            <wp:docPr id="5" name="Рисунок 5" descr="https://fsd.multiurok.ru/html/2022/02/08/s_6202ce069497d/phppd9P9D_pamyatka-Vnimanie_html_605241d8654bc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2/08/s_6202ce069497d/phppd9P9D_pamyatka-Vnimanie_html_605241d8654bc9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 w:type="page"/>
      </w: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«Найди отличия на картинках»</w:t>
      </w:r>
      <w:r>
        <w:rPr>
          <w:rFonts w:ascii="Arial" w:hAnsi="Arial" w:cs="Arial"/>
          <w:b/>
          <w:bCs/>
          <w:color w:val="000000"/>
          <w:sz w:val="21"/>
          <w:szCs w:val="21"/>
        </w:rPr>
        <w:t>;</w:t>
      </w: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1D495EF" wp14:editId="2388B9AF">
            <wp:simplePos x="0" y="0"/>
            <wp:positionH relativeFrom="column">
              <wp:posOffset>85090</wp:posOffset>
            </wp:positionH>
            <wp:positionV relativeFrom="paragraph">
              <wp:posOffset>127000</wp:posOffset>
            </wp:positionV>
            <wp:extent cx="4451985" cy="2261870"/>
            <wp:effectExtent l="0" t="0" r="5715" b="5080"/>
            <wp:wrapNone/>
            <wp:docPr id="4" name="Рисунок 4" descr="https://fsd.multiurok.ru/html/2022/02/08/s_6202ce069497d/phppd9P9D_pamyatka-Vnimanie_html_bb243de46a27f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2/08/s_6202ce069497d/phppd9P9D_pamyatka-Vnimanie_html_bb243de46a27f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«Лабиринты или путаницы»</w:t>
      </w:r>
      <w:r>
        <w:rPr>
          <w:rFonts w:ascii="Arial" w:hAnsi="Arial" w:cs="Arial"/>
          <w:b/>
          <w:bCs/>
          <w:color w:val="000000"/>
          <w:sz w:val="21"/>
          <w:szCs w:val="21"/>
        </w:rPr>
        <w:t>;</w:t>
      </w: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07AA60F" wp14:editId="5C416770">
            <wp:simplePos x="0" y="0"/>
            <wp:positionH relativeFrom="column">
              <wp:posOffset>1205865</wp:posOffset>
            </wp:positionH>
            <wp:positionV relativeFrom="paragraph">
              <wp:posOffset>125095</wp:posOffset>
            </wp:positionV>
            <wp:extent cx="2609850" cy="2578735"/>
            <wp:effectExtent l="0" t="0" r="0" b="0"/>
            <wp:wrapNone/>
            <wp:docPr id="3" name="Рисунок 3" descr="https://fsd.multiurok.ru/html/2022/02/08/s_6202ce069497d/phppd9P9D_pamyatka-Vnimanie_html_3af007e8895c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2/08/s_6202ce069497d/phppd9P9D_pamyatka-Vnimanie_html_3af007e8895cf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«Объедини предметы в группу»</w:t>
      </w:r>
      <w:r>
        <w:rPr>
          <w:rFonts w:ascii="Arial" w:hAnsi="Arial" w:cs="Arial"/>
          <w:b/>
          <w:bCs/>
          <w:color w:val="000000"/>
          <w:sz w:val="21"/>
          <w:szCs w:val="21"/>
        </w:rPr>
        <w:t>;</w:t>
      </w:r>
    </w:p>
    <w:p w:rsidR="006E7B24" w:rsidRDefault="006E7B2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B473403" wp14:editId="55A35019">
            <wp:simplePos x="0" y="0"/>
            <wp:positionH relativeFrom="column">
              <wp:posOffset>862965</wp:posOffset>
            </wp:positionH>
            <wp:positionV relativeFrom="paragraph">
              <wp:posOffset>149225</wp:posOffset>
            </wp:positionV>
            <wp:extent cx="4248150" cy="3544635"/>
            <wp:effectExtent l="0" t="0" r="0" b="0"/>
            <wp:wrapNone/>
            <wp:docPr id="2" name="Рисунок 2" descr="https://fsd.multiurok.ru/html/2022/02/08/s_6202ce069497d/phppd9P9D_pamyatka-Vnimanie_html_caf1445fb47ae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02/08/s_6202ce069497d/phppd9P9D_pamyatka-Vnimanie_html_caf1445fb47ae9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5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«Дорисуй узор»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544B655" wp14:editId="6813C041">
            <wp:simplePos x="0" y="0"/>
            <wp:positionH relativeFrom="column">
              <wp:posOffset>392430</wp:posOffset>
            </wp:positionH>
            <wp:positionV relativeFrom="paragraph">
              <wp:posOffset>231775</wp:posOffset>
            </wp:positionV>
            <wp:extent cx="3344545" cy="3344545"/>
            <wp:effectExtent l="0" t="0" r="8255" b="8255"/>
            <wp:wrapNone/>
            <wp:docPr id="1" name="Рисунок 1" descr="https://fsd.multiurok.ru/html/2022/02/08/s_6202ce069497d/phppd9P9D_pamyatka-Vnimanie_html_dbc22d9dffc52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02/08/s_6202ce069497d/phppd9P9D_pamyatka-Vnimanie_html_dbc22d9dffc52af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B24" w:rsidRDefault="006E7B24" w:rsidP="006E7B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6E7B24" w:rsidRPr="006E7B24" w:rsidRDefault="006E7B24" w:rsidP="006E7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6E7B24">
        <w:rPr>
          <w:color w:val="000000"/>
          <w:sz w:val="28"/>
          <w:szCs w:val="21"/>
        </w:rPr>
        <w:t>Существует ещё большое количество всевозможных игр и упражнений, которые помогут ребёнку научиться сосредотачиваться, а также подарят хорошее настроение. </w:t>
      </w:r>
      <w:r w:rsidRPr="006E7B24">
        <w:rPr>
          <w:b/>
          <w:bCs/>
          <w:color w:val="000000"/>
          <w:sz w:val="28"/>
          <w:szCs w:val="21"/>
        </w:rPr>
        <w:t>Игры на развитие</w:t>
      </w:r>
      <w:r w:rsidRPr="006E7B24">
        <w:rPr>
          <w:color w:val="000000"/>
          <w:sz w:val="28"/>
          <w:szCs w:val="21"/>
        </w:rPr>
        <w:t> внимания должны проводиться только в положительном ключе и регулярно, только в этом случае можно ожидать от них положительный эффект!</w:t>
      </w:r>
    </w:p>
    <w:p w:rsidR="00CF04C3" w:rsidRPr="006E7B24" w:rsidRDefault="00CF04C3" w:rsidP="006E7B24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CF04C3" w:rsidRPr="006E7B24" w:rsidSect="006E7B24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24"/>
    <w:rsid w:val="006E7B24"/>
    <w:rsid w:val="00C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2024-01-26T05:32:00Z</dcterms:created>
  <dcterms:modified xsi:type="dcterms:W3CDTF">2024-01-26T05:37:00Z</dcterms:modified>
</cp:coreProperties>
</file>