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6F" w:rsidRDefault="00D1046F" w:rsidP="006606F5">
      <w:pPr>
        <w:shd w:val="clear" w:color="auto" w:fill="FFFFFF"/>
        <w:ind w:left="360" w:firstLine="0"/>
        <w:rPr>
          <w:rFonts w:cs="Arial"/>
          <w:color w:val="000000"/>
          <w:szCs w:val="26"/>
          <w:lang w:val="ru-RU" w:eastAsia="ru-RU"/>
        </w:rPr>
      </w:pPr>
      <w:bookmarkStart w:id="0" w:name="_GoBack"/>
      <w:bookmarkEnd w:id="0"/>
      <w:r>
        <w:rPr>
          <w:rFonts w:cs="Arial"/>
          <w:noProof/>
          <w:color w:val="000000"/>
          <w:szCs w:val="26"/>
          <w:lang w:val="ru-RU" w:eastAsia="ru-RU" w:bidi="ar-SA"/>
        </w:rPr>
        <w:drawing>
          <wp:inline distT="0" distB="0" distL="0" distR="0">
            <wp:extent cx="5940425" cy="8402749"/>
            <wp:effectExtent l="0" t="0" r="3175" b="0"/>
            <wp:docPr id="1" name="Рисунок 1" descr="C:\Users\TOBOL\Documents\2019_06_24\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OL\Documents\2019_06_24\IMG_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2749"/>
                    </a:xfrm>
                    <a:prstGeom prst="rect">
                      <a:avLst/>
                    </a:prstGeom>
                    <a:noFill/>
                    <a:ln>
                      <a:noFill/>
                    </a:ln>
                  </pic:spPr>
                </pic:pic>
              </a:graphicData>
            </a:graphic>
          </wp:inline>
        </w:drawing>
      </w:r>
    </w:p>
    <w:p w:rsidR="006606F5" w:rsidRDefault="006606F5" w:rsidP="006606F5">
      <w:pPr>
        <w:shd w:val="clear" w:color="auto" w:fill="FFFFFF"/>
        <w:ind w:left="360" w:firstLine="0"/>
        <w:rPr>
          <w:rFonts w:cs="Arial"/>
          <w:color w:val="000000"/>
          <w:szCs w:val="26"/>
          <w:lang w:val="ru-RU" w:eastAsia="ru-RU"/>
        </w:rPr>
      </w:pPr>
      <w:r>
        <w:rPr>
          <w:rFonts w:cs="Arial"/>
          <w:color w:val="000000"/>
          <w:szCs w:val="26"/>
          <w:lang w:val="ru-RU" w:eastAsia="ru-RU"/>
        </w:rPr>
        <w:t xml:space="preserve"> - музыкальный зал;</w:t>
      </w:r>
    </w:p>
    <w:p w:rsidR="006606F5" w:rsidRDefault="006606F5" w:rsidP="006606F5">
      <w:pPr>
        <w:shd w:val="clear" w:color="auto" w:fill="FFFFFF"/>
        <w:ind w:left="360" w:firstLine="0"/>
        <w:rPr>
          <w:rFonts w:cs="Arial"/>
          <w:color w:val="000000"/>
          <w:szCs w:val="26"/>
          <w:lang w:val="ru-RU" w:eastAsia="ru-RU"/>
        </w:rPr>
      </w:pPr>
      <w:r>
        <w:rPr>
          <w:rFonts w:cs="Arial"/>
          <w:color w:val="000000"/>
          <w:szCs w:val="26"/>
          <w:lang w:val="ru-RU" w:eastAsia="ru-RU"/>
        </w:rPr>
        <w:t xml:space="preserve"> - спортивный зал.</w:t>
      </w:r>
    </w:p>
    <w:p w:rsidR="006606F5" w:rsidRDefault="006606F5" w:rsidP="006606F5">
      <w:pPr>
        <w:shd w:val="clear" w:color="auto" w:fill="FFFFFF"/>
        <w:rPr>
          <w:rFonts w:cs="Arial"/>
          <w:color w:val="000000"/>
          <w:szCs w:val="26"/>
          <w:lang w:val="ru-RU" w:eastAsia="ru-RU"/>
        </w:rPr>
      </w:pPr>
      <w:r>
        <w:rPr>
          <w:rFonts w:cs="Arial"/>
          <w:color w:val="000000"/>
          <w:szCs w:val="26"/>
          <w:lang w:val="ru-RU" w:eastAsia="ru-RU"/>
        </w:rPr>
        <w:lastRenderedPageBreak/>
        <w:t xml:space="preserve"> 2.4. Ответственность за работу и содержание объектов, указанных в пункте 2.3. настоящего Положения в соответствии с требованиями безопасности и санитарных норм возлагается на медицинский персонал.</w:t>
      </w:r>
    </w:p>
    <w:p w:rsidR="006606F5" w:rsidRDefault="006606F5" w:rsidP="006606F5">
      <w:pPr>
        <w:shd w:val="clear" w:color="auto" w:fill="FFFFFF"/>
        <w:rPr>
          <w:rFonts w:cs="Arial"/>
          <w:color w:val="000000"/>
          <w:szCs w:val="26"/>
          <w:lang w:val="ru-RU" w:eastAsia="ru-RU"/>
        </w:rPr>
      </w:pPr>
      <w:r>
        <w:rPr>
          <w:rFonts w:cs="Arial"/>
          <w:color w:val="000000"/>
          <w:szCs w:val="26"/>
          <w:lang w:val="ru-RU" w:eastAsia="ru-RU"/>
        </w:rPr>
        <w:t>2.5. Объекты лечебно-оздоровительной инфраструктуры используются только для организации оказания первичной медико-санитарной помощи воспитанникам Детского сада и его работникам.</w:t>
      </w:r>
    </w:p>
    <w:p w:rsidR="006606F5" w:rsidRDefault="006606F5" w:rsidP="006606F5">
      <w:pPr>
        <w:shd w:val="clear" w:color="auto" w:fill="FFFFFF"/>
        <w:rPr>
          <w:rFonts w:cs="Arial"/>
          <w:color w:val="000000"/>
          <w:szCs w:val="26"/>
          <w:lang w:val="ru-RU" w:eastAsia="ru-RU"/>
        </w:rPr>
      </w:pPr>
      <w:r>
        <w:rPr>
          <w:rFonts w:cs="Arial"/>
          <w:color w:val="000000"/>
          <w:szCs w:val="26"/>
          <w:lang w:val="ru-RU" w:eastAsia="ru-RU"/>
        </w:rPr>
        <w:t xml:space="preserve">2.6. Пользование объектами лечебно-оздоровительной инфраструктуры в отсутствие </w:t>
      </w:r>
      <w:proofErr w:type="gramStart"/>
      <w:r>
        <w:rPr>
          <w:rFonts w:cs="Arial"/>
          <w:color w:val="000000"/>
          <w:szCs w:val="26"/>
          <w:lang w:val="ru-RU" w:eastAsia="ru-RU"/>
        </w:rPr>
        <w:t>медицинского</w:t>
      </w:r>
      <w:proofErr w:type="gramEnd"/>
      <w:r>
        <w:rPr>
          <w:rFonts w:cs="Arial"/>
          <w:color w:val="000000"/>
          <w:szCs w:val="26"/>
          <w:lang w:val="ru-RU" w:eastAsia="ru-RU"/>
        </w:rPr>
        <w:t xml:space="preserve"> персона категорически запрещается.</w:t>
      </w:r>
    </w:p>
    <w:p w:rsidR="006606F5" w:rsidRDefault="006606F5" w:rsidP="006606F5">
      <w:pPr>
        <w:shd w:val="clear" w:color="auto" w:fill="FFFFFF"/>
        <w:ind w:left="360" w:firstLine="0"/>
        <w:rPr>
          <w:rFonts w:cs="Arial"/>
          <w:color w:val="000000"/>
          <w:szCs w:val="26"/>
          <w:lang w:val="ru-RU" w:eastAsia="ru-RU"/>
        </w:rPr>
      </w:pPr>
    </w:p>
    <w:p w:rsidR="006606F5" w:rsidRDefault="006606F5" w:rsidP="006606F5">
      <w:pPr>
        <w:shd w:val="clear" w:color="auto" w:fill="FFFFFF"/>
        <w:ind w:left="360" w:firstLine="0"/>
        <w:rPr>
          <w:rFonts w:cs="Arial"/>
          <w:color w:val="000000"/>
          <w:szCs w:val="26"/>
          <w:lang w:val="ru-RU" w:eastAsia="ru-RU"/>
        </w:rPr>
      </w:pPr>
    </w:p>
    <w:p w:rsidR="006606F5" w:rsidRDefault="006606F5" w:rsidP="006606F5">
      <w:pPr>
        <w:numPr>
          <w:ilvl w:val="0"/>
          <w:numId w:val="1"/>
        </w:numPr>
        <w:shd w:val="clear" w:color="auto" w:fill="FFFFFF"/>
        <w:jc w:val="center"/>
        <w:rPr>
          <w:rFonts w:cs="Arial"/>
          <w:b/>
          <w:color w:val="000000"/>
          <w:szCs w:val="26"/>
          <w:lang w:val="ru-RU" w:eastAsia="ru-RU"/>
        </w:rPr>
      </w:pPr>
      <w:r>
        <w:rPr>
          <w:rFonts w:cs="Arial"/>
          <w:b/>
          <w:color w:val="000000"/>
          <w:szCs w:val="26"/>
          <w:lang w:val="ru-RU" w:eastAsia="ru-RU"/>
        </w:rPr>
        <w:t>Объекты спорта Детского сада</w:t>
      </w:r>
    </w:p>
    <w:p w:rsidR="006606F5" w:rsidRDefault="006606F5" w:rsidP="006606F5">
      <w:pPr>
        <w:shd w:val="clear" w:color="auto" w:fill="FFFFFF"/>
        <w:rPr>
          <w:rFonts w:cs="Arial"/>
          <w:color w:val="000000"/>
          <w:szCs w:val="26"/>
          <w:lang w:val="ru-RU" w:eastAsia="ru-RU"/>
        </w:rPr>
      </w:pPr>
    </w:p>
    <w:p w:rsidR="006606F5" w:rsidRDefault="006606F5" w:rsidP="006606F5">
      <w:pPr>
        <w:numPr>
          <w:ilvl w:val="1"/>
          <w:numId w:val="2"/>
        </w:numPr>
        <w:shd w:val="clear" w:color="auto" w:fill="FFFFFF"/>
        <w:rPr>
          <w:rFonts w:cs="Arial"/>
          <w:color w:val="000000"/>
          <w:szCs w:val="26"/>
          <w:lang w:val="ru-RU" w:eastAsia="ru-RU"/>
        </w:rPr>
      </w:pPr>
      <w:r>
        <w:rPr>
          <w:rFonts w:cs="Arial"/>
          <w:color w:val="000000"/>
          <w:szCs w:val="26"/>
          <w:lang w:val="ru-RU" w:eastAsia="ru-RU"/>
        </w:rPr>
        <w:t>К объектам спорта детского сада относятся</w:t>
      </w:r>
      <w:r>
        <w:rPr>
          <w:rFonts w:cs="Arial"/>
          <w:bCs/>
          <w:color w:val="000000"/>
          <w:szCs w:val="26"/>
          <w:lang w:val="ru-RU" w:eastAsia="ru-RU"/>
        </w:rPr>
        <w:t>:</w:t>
      </w:r>
    </w:p>
    <w:p w:rsidR="006606F5" w:rsidRDefault="006606F5" w:rsidP="006606F5">
      <w:pPr>
        <w:shd w:val="clear" w:color="auto" w:fill="FFFFFF"/>
        <w:ind w:left="360" w:firstLine="0"/>
        <w:rPr>
          <w:rFonts w:cs="Arial"/>
          <w:color w:val="000000"/>
          <w:szCs w:val="26"/>
          <w:lang w:val="ru-RU" w:eastAsia="ru-RU"/>
        </w:rPr>
      </w:pPr>
      <w:r>
        <w:rPr>
          <w:rFonts w:cs="Arial"/>
          <w:color w:val="000000"/>
          <w:szCs w:val="26"/>
          <w:lang w:val="ru-RU" w:eastAsia="ru-RU"/>
        </w:rPr>
        <w:t xml:space="preserve">     - спортивный зал.</w:t>
      </w:r>
    </w:p>
    <w:p w:rsidR="006606F5" w:rsidRDefault="006606F5" w:rsidP="006606F5">
      <w:pPr>
        <w:shd w:val="clear" w:color="auto" w:fill="FFFFFF"/>
        <w:ind w:left="360" w:firstLine="0"/>
        <w:rPr>
          <w:rFonts w:cs="Arial"/>
          <w:szCs w:val="26"/>
          <w:lang w:val="ru-RU" w:eastAsia="ru-RU"/>
        </w:rPr>
      </w:pPr>
      <w:r>
        <w:rPr>
          <w:rFonts w:cs="Arial"/>
          <w:color w:val="FF0000"/>
          <w:szCs w:val="26"/>
          <w:lang w:val="ru-RU" w:eastAsia="ru-RU"/>
        </w:rPr>
        <w:t xml:space="preserve">     </w:t>
      </w:r>
      <w:r>
        <w:rPr>
          <w:rFonts w:cs="Arial"/>
          <w:szCs w:val="26"/>
          <w:lang w:val="ru-RU" w:eastAsia="ru-RU"/>
        </w:rPr>
        <w:t>- прогулочная</w:t>
      </w:r>
      <w:r>
        <w:rPr>
          <w:rFonts w:cs="Arial"/>
          <w:szCs w:val="26"/>
          <w:lang w:eastAsia="ru-RU"/>
        </w:rPr>
        <w:t> </w:t>
      </w:r>
      <w:r>
        <w:rPr>
          <w:rFonts w:cs="Arial"/>
          <w:szCs w:val="26"/>
          <w:lang w:val="ru-RU" w:eastAsia="ru-RU"/>
        </w:rPr>
        <w:t xml:space="preserve"> площадка.</w:t>
      </w:r>
    </w:p>
    <w:p w:rsidR="006606F5" w:rsidRDefault="006606F5" w:rsidP="006606F5">
      <w:pPr>
        <w:shd w:val="clear" w:color="auto" w:fill="FFFFFF"/>
        <w:rPr>
          <w:rFonts w:cs="Arial"/>
          <w:color w:val="000000"/>
          <w:szCs w:val="26"/>
          <w:lang w:val="ru-RU" w:eastAsia="ru-RU"/>
        </w:rPr>
      </w:pPr>
      <w:r>
        <w:rPr>
          <w:rFonts w:cs="Arial"/>
          <w:color w:val="000000"/>
          <w:szCs w:val="26"/>
          <w:lang w:val="ru-RU" w:eastAsia="ru-RU"/>
        </w:rPr>
        <w:t>3.2. Время пользования объектами спорта, указанными в пункте 3.1. настоящего Положения, определяется режимом работы Детского сада.</w:t>
      </w:r>
    </w:p>
    <w:p w:rsidR="006606F5" w:rsidRDefault="006606F5" w:rsidP="006606F5">
      <w:pPr>
        <w:shd w:val="clear" w:color="auto" w:fill="FFFFFF"/>
        <w:rPr>
          <w:rFonts w:cs="Arial"/>
          <w:color w:val="000000"/>
          <w:szCs w:val="26"/>
          <w:lang w:val="ru-RU" w:eastAsia="ru-RU"/>
        </w:rPr>
      </w:pPr>
      <w:r>
        <w:rPr>
          <w:rFonts w:cs="Arial"/>
          <w:color w:val="000000"/>
          <w:szCs w:val="26"/>
          <w:lang w:val="ru-RU" w:eastAsia="ru-RU"/>
        </w:rPr>
        <w:t>3.3. Ответственность за работу и содержание объектов спорта в состоянии, отвечающем требованиям безопасности и санитарных норм, возлагается на  инструктора по физической культуре, педагогов, ответственных за проведение различных мероприятий.</w:t>
      </w:r>
    </w:p>
    <w:p w:rsidR="006606F5" w:rsidRDefault="006606F5" w:rsidP="006606F5">
      <w:pPr>
        <w:shd w:val="clear" w:color="auto" w:fill="FFFFFF"/>
        <w:rPr>
          <w:rFonts w:cs="Arial"/>
          <w:color w:val="000000"/>
          <w:szCs w:val="26"/>
          <w:lang w:val="ru-RU" w:eastAsia="ru-RU"/>
        </w:rPr>
      </w:pPr>
      <w:r>
        <w:rPr>
          <w:rFonts w:cs="Arial"/>
          <w:color w:val="000000"/>
          <w:szCs w:val="26"/>
          <w:lang w:val="ru-RU" w:eastAsia="ru-RU"/>
        </w:rPr>
        <w:t>3.4. Объекты спорта, указанные в п. 3.1. настоящего Положения, могут использоваться для проведения занятий физической культуры, проведения занятий творческих объединений спортивного направления, проведение мероприятий спортивного содержания, тренировок, спортивных игр, спортивных соревнований, иных мероприятий Детского сада, предусмотренных годовым планом.</w:t>
      </w:r>
    </w:p>
    <w:p w:rsidR="006606F5" w:rsidRDefault="006606F5" w:rsidP="006606F5">
      <w:pPr>
        <w:shd w:val="clear" w:color="auto" w:fill="FFFFFF"/>
        <w:ind w:left="360" w:firstLine="0"/>
        <w:rPr>
          <w:rFonts w:cs="Arial"/>
          <w:color w:val="FF0000"/>
          <w:szCs w:val="26"/>
          <w:lang w:val="ru-RU" w:eastAsia="ru-RU"/>
        </w:rPr>
      </w:pPr>
    </w:p>
    <w:p w:rsidR="006606F5" w:rsidRDefault="006606F5" w:rsidP="006606F5">
      <w:pPr>
        <w:shd w:val="clear" w:color="auto" w:fill="FFFFFF"/>
        <w:ind w:firstLine="0"/>
        <w:rPr>
          <w:rFonts w:cs="Arial"/>
          <w:b/>
          <w:szCs w:val="26"/>
          <w:lang w:val="ru-RU" w:eastAsia="ru-RU"/>
        </w:rPr>
      </w:pPr>
    </w:p>
    <w:p w:rsidR="006606F5" w:rsidRDefault="006606F5" w:rsidP="006606F5">
      <w:pPr>
        <w:shd w:val="clear" w:color="auto" w:fill="FFFFFF"/>
        <w:ind w:firstLine="0"/>
        <w:jc w:val="center"/>
        <w:rPr>
          <w:rFonts w:cs="Arial"/>
          <w:b/>
          <w:szCs w:val="26"/>
          <w:lang w:val="ru-RU" w:eastAsia="ru-RU"/>
        </w:rPr>
      </w:pPr>
      <w:r>
        <w:rPr>
          <w:rFonts w:cs="Arial"/>
          <w:b/>
          <w:szCs w:val="26"/>
          <w:lang w:val="ru-RU" w:eastAsia="ru-RU"/>
        </w:rPr>
        <w:t xml:space="preserve">4. Правила пользования объектами </w:t>
      </w:r>
      <w:r>
        <w:rPr>
          <w:rFonts w:cs="Arial"/>
          <w:b/>
          <w:color w:val="000000"/>
          <w:szCs w:val="26"/>
          <w:lang w:val="ru-RU" w:eastAsia="ru-RU"/>
        </w:rPr>
        <w:t>лечебно-оздоровительной инфраструктуры, объектами культуры и объектами спорта</w:t>
      </w:r>
    </w:p>
    <w:p w:rsidR="006606F5" w:rsidRDefault="006606F5" w:rsidP="006606F5">
      <w:pPr>
        <w:shd w:val="clear" w:color="auto" w:fill="FFFFFF"/>
        <w:ind w:firstLine="0"/>
        <w:jc w:val="center"/>
        <w:rPr>
          <w:rFonts w:cs="Arial"/>
          <w:b/>
          <w:szCs w:val="26"/>
          <w:lang w:val="ru-RU" w:eastAsia="ru-RU"/>
        </w:rPr>
      </w:pPr>
    </w:p>
    <w:p w:rsidR="006606F5" w:rsidRDefault="006606F5" w:rsidP="006606F5">
      <w:pPr>
        <w:shd w:val="clear" w:color="auto" w:fill="FFFFFF"/>
        <w:rPr>
          <w:rFonts w:cs="Arial"/>
          <w:color w:val="000000"/>
          <w:szCs w:val="26"/>
          <w:lang w:val="ru-RU" w:eastAsia="ru-RU"/>
        </w:rPr>
      </w:pPr>
      <w:r>
        <w:rPr>
          <w:rFonts w:cs="Arial"/>
          <w:szCs w:val="26"/>
          <w:lang w:val="ru-RU" w:eastAsia="ru-RU"/>
        </w:rPr>
        <w:t xml:space="preserve">4.1. Лица, ответственные за работу и содержание объектов </w:t>
      </w:r>
      <w:r>
        <w:rPr>
          <w:rFonts w:cs="Arial"/>
          <w:color w:val="000000"/>
          <w:szCs w:val="26"/>
          <w:lang w:val="ru-RU" w:eastAsia="ru-RU"/>
        </w:rPr>
        <w:t>лечебно-оздоровительной инфраструктуры, объектов культуры и объектов спорта обязаны: - лично присутствовать при посещении объекта спорта воспитанников, при проведении тренировок, занятий, спортивных мероприятий;</w:t>
      </w:r>
    </w:p>
    <w:p w:rsidR="006606F5" w:rsidRDefault="006606F5" w:rsidP="006606F5">
      <w:pPr>
        <w:shd w:val="clear" w:color="auto" w:fill="FFFFFF"/>
        <w:rPr>
          <w:rFonts w:cs="Arial"/>
          <w:color w:val="000000"/>
          <w:szCs w:val="26"/>
          <w:lang w:val="ru-RU" w:eastAsia="ru-RU"/>
        </w:rPr>
      </w:pPr>
      <w:r>
        <w:rPr>
          <w:rFonts w:cs="Arial"/>
          <w:color w:val="000000"/>
          <w:szCs w:val="26"/>
          <w:lang w:val="ru-RU" w:eastAsia="ru-RU"/>
        </w:rPr>
        <w:t>- осуществлять контроль соблюдения воспитанниками настоящего Положения;</w:t>
      </w:r>
    </w:p>
    <w:p w:rsidR="006606F5" w:rsidRDefault="006606F5" w:rsidP="006606F5">
      <w:pPr>
        <w:shd w:val="clear" w:color="auto" w:fill="FFFFFF"/>
        <w:rPr>
          <w:rFonts w:cs="Arial"/>
          <w:color w:val="000000"/>
          <w:szCs w:val="26"/>
          <w:lang w:val="ru-RU" w:eastAsia="ru-RU"/>
        </w:rPr>
      </w:pPr>
      <w:r>
        <w:rPr>
          <w:rFonts w:cs="Arial"/>
          <w:color w:val="000000"/>
          <w:szCs w:val="26"/>
          <w:lang w:val="ru-RU" w:eastAsia="ru-RU"/>
        </w:rPr>
        <w:t>- обеспечивать эвакуацию воспитанников и работников Детского сада в случае угрозы и возникновения чрезвычайных ситуаций.</w:t>
      </w:r>
    </w:p>
    <w:p w:rsidR="006606F5" w:rsidRDefault="006606F5" w:rsidP="006606F5">
      <w:pPr>
        <w:shd w:val="clear" w:color="auto" w:fill="FFFFFF"/>
        <w:rPr>
          <w:rFonts w:cs="Arial"/>
          <w:color w:val="000000"/>
          <w:szCs w:val="26"/>
          <w:lang w:val="ru-RU" w:eastAsia="ru-RU"/>
        </w:rPr>
      </w:pPr>
      <w:r>
        <w:rPr>
          <w:rFonts w:cs="Arial"/>
          <w:color w:val="000000"/>
          <w:szCs w:val="26"/>
          <w:lang w:val="ru-RU" w:eastAsia="ru-RU"/>
        </w:rPr>
        <w:t>4.2. При пользовании объектами лечебно-оздоровительной инфраструктуры, объектами культуры и объектами спорта Детского сада воспитанники  обязаны:</w:t>
      </w:r>
    </w:p>
    <w:p w:rsidR="006606F5" w:rsidRDefault="006606F5" w:rsidP="006606F5">
      <w:pPr>
        <w:shd w:val="clear" w:color="auto" w:fill="FFFFFF"/>
        <w:rPr>
          <w:rFonts w:cs="Arial"/>
          <w:color w:val="000000"/>
          <w:szCs w:val="26"/>
          <w:lang w:val="ru-RU" w:eastAsia="ru-RU"/>
        </w:rPr>
      </w:pPr>
      <w:r>
        <w:rPr>
          <w:rFonts w:cs="Arial"/>
          <w:color w:val="000000"/>
          <w:szCs w:val="26"/>
          <w:lang w:val="ru-RU" w:eastAsia="ru-RU"/>
        </w:rPr>
        <w:t>- на спортивные мероприятия приходить только в специальной спортивной одежде и обуви;</w:t>
      </w:r>
    </w:p>
    <w:p w:rsidR="006606F5" w:rsidRDefault="006606F5" w:rsidP="006606F5">
      <w:pPr>
        <w:shd w:val="clear" w:color="auto" w:fill="FFFFFF"/>
        <w:rPr>
          <w:rFonts w:cs="Arial"/>
          <w:color w:val="000000"/>
          <w:szCs w:val="26"/>
          <w:lang w:val="ru-RU" w:eastAsia="ru-RU"/>
        </w:rPr>
      </w:pPr>
      <w:r>
        <w:rPr>
          <w:rFonts w:cs="Arial"/>
          <w:color w:val="000000"/>
          <w:szCs w:val="26"/>
          <w:lang w:val="ru-RU" w:eastAsia="ru-RU"/>
        </w:rPr>
        <w:lastRenderedPageBreak/>
        <w:t>- строго соблюдать инструкции и правила выполнения спортивных упражнений;</w:t>
      </w:r>
    </w:p>
    <w:p w:rsidR="006606F5" w:rsidRDefault="006606F5" w:rsidP="006606F5">
      <w:pPr>
        <w:shd w:val="clear" w:color="auto" w:fill="FFFFFF"/>
        <w:rPr>
          <w:rFonts w:cs="Arial"/>
          <w:color w:val="000000"/>
          <w:szCs w:val="26"/>
          <w:lang w:val="ru-RU" w:eastAsia="ru-RU"/>
        </w:rPr>
      </w:pPr>
      <w:r>
        <w:rPr>
          <w:rFonts w:cs="Arial"/>
          <w:color w:val="000000"/>
          <w:szCs w:val="26"/>
          <w:lang w:val="ru-RU" w:eastAsia="ru-RU"/>
        </w:rPr>
        <w:t>- поддерживать чистоту и порядок;</w:t>
      </w:r>
    </w:p>
    <w:p w:rsidR="006606F5" w:rsidRDefault="006606F5" w:rsidP="006606F5">
      <w:pPr>
        <w:shd w:val="clear" w:color="auto" w:fill="FFFFFF"/>
        <w:rPr>
          <w:rFonts w:cs="Arial"/>
          <w:color w:val="000000"/>
          <w:szCs w:val="26"/>
          <w:lang w:val="ru-RU" w:eastAsia="ru-RU"/>
        </w:rPr>
      </w:pPr>
      <w:r>
        <w:rPr>
          <w:rFonts w:cs="Arial"/>
          <w:color w:val="000000"/>
          <w:szCs w:val="26"/>
          <w:lang w:val="ru-RU" w:eastAsia="ru-RU"/>
        </w:rPr>
        <w:t>- выполнять требования ответственных за объект лиц;</w:t>
      </w:r>
    </w:p>
    <w:p w:rsidR="006606F5" w:rsidRDefault="006606F5" w:rsidP="006606F5">
      <w:pPr>
        <w:shd w:val="clear" w:color="auto" w:fill="FFFFFF"/>
        <w:rPr>
          <w:rFonts w:cs="Arial"/>
          <w:color w:val="000000"/>
          <w:szCs w:val="26"/>
          <w:lang w:val="ru-RU" w:eastAsia="ru-RU"/>
        </w:rPr>
      </w:pPr>
      <w:r>
        <w:rPr>
          <w:rFonts w:cs="Arial"/>
          <w:color w:val="000000"/>
          <w:szCs w:val="26"/>
          <w:lang w:val="ru-RU" w:eastAsia="ru-RU"/>
        </w:rPr>
        <w:t>4.3. Во время пользования объектами лечебно-оздоровительной инфраструктуры, объектами культуры и объектами спорта Детского сада воспитанникам  запрещается:</w:t>
      </w:r>
    </w:p>
    <w:p w:rsidR="006606F5" w:rsidRDefault="006606F5" w:rsidP="006606F5">
      <w:pPr>
        <w:shd w:val="clear" w:color="auto" w:fill="FFFFFF"/>
        <w:rPr>
          <w:rFonts w:cs="Arial"/>
          <w:color w:val="000000"/>
          <w:szCs w:val="26"/>
          <w:lang w:val="ru-RU" w:eastAsia="ru-RU"/>
        </w:rPr>
      </w:pPr>
      <w:r>
        <w:rPr>
          <w:rFonts w:cs="Arial"/>
          <w:color w:val="000000"/>
          <w:szCs w:val="26"/>
          <w:lang w:val="ru-RU" w:eastAsia="ru-RU"/>
        </w:rPr>
        <w:t>- забираться на ограждения, осветительные устройства, несущие конструкции;</w:t>
      </w:r>
    </w:p>
    <w:p w:rsidR="006606F5" w:rsidRDefault="006606F5" w:rsidP="006606F5">
      <w:pPr>
        <w:shd w:val="clear" w:color="auto" w:fill="FFFFFF"/>
        <w:rPr>
          <w:rFonts w:cs="Arial"/>
          <w:color w:val="000000"/>
          <w:szCs w:val="26"/>
          <w:lang w:val="ru-RU" w:eastAsia="ru-RU"/>
        </w:rPr>
      </w:pPr>
      <w:r>
        <w:rPr>
          <w:rFonts w:cs="Arial"/>
          <w:color w:val="000000"/>
          <w:szCs w:val="26"/>
          <w:lang w:val="ru-RU" w:eastAsia="ru-RU"/>
        </w:rPr>
        <w:t>- использовать спортивное оборудование и спортивный инвентарь не по своему прямому назначению;</w:t>
      </w:r>
    </w:p>
    <w:p w:rsidR="006606F5" w:rsidRDefault="006606F5" w:rsidP="006606F5">
      <w:pPr>
        <w:shd w:val="clear" w:color="auto" w:fill="FFFFFF"/>
        <w:rPr>
          <w:rFonts w:cs="Arial"/>
          <w:color w:val="000000"/>
          <w:szCs w:val="26"/>
          <w:lang w:val="ru-RU" w:eastAsia="ru-RU"/>
        </w:rPr>
      </w:pPr>
      <w:r>
        <w:rPr>
          <w:rFonts w:cs="Arial"/>
          <w:color w:val="000000"/>
          <w:szCs w:val="26"/>
          <w:lang w:val="ru-RU" w:eastAsia="ru-RU"/>
        </w:rPr>
        <w:t>- повреждать спортивное оборудование.</w:t>
      </w:r>
    </w:p>
    <w:p w:rsidR="00D27713" w:rsidRPr="006606F5" w:rsidRDefault="00D27713">
      <w:pPr>
        <w:rPr>
          <w:lang w:val="ru-RU"/>
        </w:rPr>
      </w:pPr>
    </w:p>
    <w:sectPr w:rsidR="00D27713" w:rsidRPr="00660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16506"/>
    <w:multiLevelType w:val="multilevel"/>
    <w:tmpl w:val="D6D09368"/>
    <w:lvl w:ilvl="0">
      <w:start w:val="3"/>
      <w:numFmt w:val="decimal"/>
      <w:lvlText w:val="%1."/>
      <w:lvlJc w:val="left"/>
      <w:pPr>
        <w:ind w:left="420" w:hanging="42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2B744BB0"/>
    <w:multiLevelType w:val="multilevel"/>
    <w:tmpl w:val="DA9EA324"/>
    <w:lvl w:ilvl="0">
      <w:start w:val="1"/>
      <w:numFmt w:val="decimal"/>
      <w:lvlText w:val="%1."/>
      <w:lvlJc w:val="left"/>
      <w:pPr>
        <w:ind w:left="1069" w:hanging="360"/>
      </w:pPr>
    </w:lvl>
    <w:lvl w:ilvl="1">
      <w:start w:val="4"/>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F5"/>
    <w:rsid w:val="005D492B"/>
    <w:rsid w:val="006606F5"/>
    <w:rsid w:val="00A15432"/>
    <w:rsid w:val="00D1046F"/>
    <w:rsid w:val="00D27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6F5"/>
    <w:pPr>
      <w:spacing w:after="0" w:line="240" w:lineRule="auto"/>
      <w:ind w:firstLine="709"/>
      <w:jc w:val="both"/>
    </w:pPr>
    <w:rPr>
      <w:rFonts w:ascii="Arial" w:eastAsia="Times New Roman" w:hAnsi="Arial" w:cs="Times New Roman"/>
      <w:sz w:val="26"/>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06F5"/>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D1046F"/>
    <w:rPr>
      <w:rFonts w:ascii="Tahoma" w:hAnsi="Tahoma" w:cs="Tahoma"/>
      <w:sz w:val="16"/>
      <w:szCs w:val="16"/>
    </w:rPr>
  </w:style>
  <w:style w:type="character" w:customStyle="1" w:styleId="a5">
    <w:name w:val="Текст выноски Знак"/>
    <w:basedOn w:val="a0"/>
    <w:link w:val="a4"/>
    <w:uiPriority w:val="99"/>
    <w:semiHidden/>
    <w:rsid w:val="00D1046F"/>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6F5"/>
    <w:pPr>
      <w:spacing w:after="0" w:line="240" w:lineRule="auto"/>
      <w:ind w:firstLine="709"/>
      <w:jc w:val="both"/>
    </w:pPr>
    <w:rPr>
      <w:rFonts w:ascii="Arial" w:eastAsia="Times New Roman" w:hAnsi="Arial" w:cs="Times New Roman"/>
      <w:sz w:val="26"/>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06F5"/>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D1046F"/>
    <w:rPr>
      <w:rFonts w:ascii="Tahoma" w:hAnsi="Tahoma" w:cs="Tahoma"/>
      <w:sz w:val="16"/>
      <w:szCs w:val="16"/>
    </w:rPr>
  </w:style>
  <w:style w:type="character" w:customStyle="1" w:styleId="a5">
    <w:name w:val="Текст выноски Знак"/>
    <w:basedOn w:val="a0"/>
    <w:link w:val="a4"/>
    <w:uiPriority w:val="99"/>
    <w:semiHidden/>
    <w:rsid w:val="00D1046F"/>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408</Words>
  <Characters>2329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TOBOL</dc:creator>
  <cp:lastModifiedBy>TOBOL</cp:lastModifiedBy>
  <cp:revision>6</cp:revision>
  <dcterms:created xsi:type="dcterms:W3CDTF">2019-06-19T06:14:00Z</dcterms:created>
  <dcterms:modified xsi:type="dcterms:W3CDTF">2019-06-24T05:14:00Z</dcterms:modified>
</cp:coreProperties>
</file>