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9D" w:rsidRDefault="00AA1B9D" w:rsidP="001A743E">
      <w:pPr>
        <w:ind w:firstLine="851"/>
        <w:rPr>
          <w:b/>
          <w:sz w:val="96"/>
          <w:szCs w:val="96"/>
        </w:rPr>
      </w:pPr>
    </w:p>
    <w:p w:rsidR="00AB350F" w:rsidRDefault="00AB350F" w:rsidP="001A743E">
      <w:pPr>
        <w:jc w:val="center"/>
        <w:rPr>
          <w:sz w:val="36"/>
          <w:szCs w:val="36"/>
        </w:rPr>
      </w:pPr>
      <w:r w:rsidRPr="00AD394D">
        <w:rPr>
          <w:sz w:val="36"/>
          <w:szCs w:val="36"/>
        </w:rPr>
        <w:t xml:space="preserve">П Л А Н </w:t>
      </w:r>
    </w:p>
    <w:p w:rsidR="00AD394D" w:rsidRDefault="00AD394D" w:rsidP="001A743E">
      <w:pPr>
        <w:jc w:val="center"/>
        <w:rPr>
          <w:sz w:val="36"/>
          <w:szCs w:val="36"/>
        </w:rPr>
      </w:pPr>
    </w:p>
    <w:p w:rsidR="00AD394D" w:rsidRPr="00AD394D" w:rsidRDefault="00AD394D" w:rsidP="001A743E">
      <w:pPr>
        <w:jc w:val="center"/>
        <w:rPr>
          <w:sz w:val="36"/>
          <w:szCs w:val="36"/>
        </w:rPr>
      </w:pPr>
    </w:p>
    <w:p w:rsidR="003949AA" w:rsidRPr="003949AA" w:rsidRDefault="003949AA" w:rsidP="003949AA">
      <w:pPr>
        <w:jc w:val="center"/>
        <w:rPr>
          <w:sz w:val="44"/>
          <w:szCs w:val="44"/>
        </w:rPr>
      </w:pPr>
      <w:r>
        <w:rPr>
          <w:sz w:val="44"/>
          <w:szCs w:val="44"/>
        </w:rPr>
        <w:t>Р</w:t>
      </w:r>
      <w:r w:rsidRPr="003949AA">
        <w:rPr>
          <w:sz w:val="44"/>
          <w:szCs w:val="44"/>
        </w:rPr>
        <w:t>айонного методического объединения</w:t>
      </w:r>
    </w:p>
    <w:p w:rsidR="003949AA" w:rsidRPr="003949AA" w:rsidRDefault="003949AA" w:rsidP="003949AA">
      <w:pPr>
        <w:ind w:left="709" w:hanging="284"/>
        <w:jc w:val="center"/>
        <w:rPr>
          <w:sz w:val="44"/>
          <w:szCs w:val="44"/>
        </w:rPr>
      </w:pPr>
      <w:r w:rsidRPr="003949AA">
        <w:rPr>
          <w:sz w:val="44"/>
          <w:szCs w:val="44"/>
        </w:rPr>
        <w:t>педагогов дошкольных образовательных учреждений Уватского муниципального района</w:t>
      </w:r>
    </w:p>
    <w:p w:rsidR="003949AA" w:rsidRPr="003949AA" w:rsidRDefault="003949AA" w:rsidP="003949AA">
      <w:pPr>
        <w:jc w:val="center"/>
        <w:rPr>
          <w:sz w:val="44"/>
          <w:szCs w:val="44"/>
        </w:rPr>
      </w:pPr>
      <w:r w:rsidRPr="003949AA">
        <w:rPr>
          <w:sz w:val="44"/>
          <w:szCs w:val="44"/>
        </w:rPr>
        <w:t>по реализации художественно-эстетического направления</w:t>
      </w:r>
    </w:p>
    <w:p w:rsidR="003949AA" w:rsidRDefault="003949AA" w:rsidP="003949AA">
      <w:pPr>
        <w:jc w:val="center"/>
        <w:rPr>
          <w:sz w:val="44"/>
          <w:szCs w:val="44"/>
        </w:rPr>
      </w:pPr>
      <w:r w:rsidRPr="003949AA">
        <w:rPr>
          <w:sz w:val="44"/>
          <w:szCs w:val="44"/>
        </w:rPr>
        <w:t>в 2015-2016 учебном году</w:t>
      </w:r>
      <w:r>
        <w:rPr>
          <w:sz w:val="44"/>
          <w:szCs w:val="44"/>
        </w:rPr>
        <w:t>.</w:t>
      </w:r>
    </w:p>
    <w:p w:rsidR="003949AA" w:rsidRPr="003949AA" w:rsidRDefault="003949AA" w:rsidP="003949AA">
      <w:pPr>
        <w:jc w:val="center"/>
        <w:rPr>
          <w:sz w:val="44"/>
          <w:szCs w:val="44"/>
        </w:rPr>
      </w:pPr>
    </w:p>
    <w:p w:rsidR="00FA6FB0" w:rsidRPr="00AD394D" w:rsidRDefault="00FA6FB0" w:rsidP="00AD394D">
      <w:pPr>
        <w:ind w:left="-284" w:right="-284"/>
        <w:jc w:val="center"/>
        <w:rPr>
          <w:sz w:val="36"/>
          <w:szCs w:val="36"/>
        </w:rPr>
      </w:pPr>
    </w:p>
    <w:p w:rsidR="00BB69E4" w:rsidRPr="003949AA" w:rsidRDefault="00AB350F" w:rsidP="008E66FB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3949AA">
        <w:rPr>
          <w:b/>
          <w:sz w:val="40"/>
          <w:szCs w:val="40"/>
        </w:rPr>
        <w:t xml:space="preserve">Тема: </w:t>
      </w:r>
      <w:r w:rsidR="00BB69E4" w:rsidRPr="003949AA">
        <w:rPr>
          <w:b/>
          <w:sz w:val="40"/>
          <w:szCs w:val="40"/>
        </w:rPr>
        <w:t>«</w:t>
      </w:r>
      <w:r w:rsidR="00AD394D" w:rsidRPr="003949AA">
        <w:rPr>
          <w:b/>
          <w:sz w:val="40"/>
          <w:szCs w:val="40"/>
        </w:rPr>
        <w:t>Внедрение инновационной деятельности</w:t>
      </w:r>
      <w:r w:rsidR="001A743E" w:rsidRPr="003949AA">
        <w:rPr>
          <w:b/>
          <w:sz w:val="40"/>
          <w:szCs w:val="40"/>
        </w:rPr>
        <w:t xml:space="preserve"> </w:t>
      </w:r>
      <w:r w:rsidR="006B7A5E" w:rsidRPr="003949AA">
        <w:rPr>
          <w:b/>
          <w:sz w:val="40"/>
          <w:szCs w:val="40"/>
        </w:rPr>
        <w:t>в художественно-эстетическое развитие дошкольников ориентированной на личность ребёнка и на развитие его способностей».</w:t>
      </w:r>
    </w:p>
    <w:p w:rsidR="00AB350F" w:rsidRPr="00AD394D" w:rsidRDefault="00AB350F" w:rsidP="008E66FB">
      <w:pPr>
        <w:jc w:val="center"/>
        <w:rPr>
          <w:b/>
          <w:sz w:val="36"/>
          <w:szCs w:val="36"/>
        </w:rPr>
      </w:pPr>
    </w:p>
    <w:p w:rsidR="00BB69E4" w:rsidRPr="00AD394D" w:rsidRDefault="00BB69E4" w:rsidP="001A743E">
      <w:pPr>
        <w:jc w:val="right"/>
        <w:rPr>
          <w:b/>
          <w:sz w:val="36"/>
          <w:szCs w:val="36"/>
        </w:rPr>
      </w:pPr>
    </w:p>
    <w:p w:rsidR="00BB69E4" w:rsidRDefault="00BB69E4" w:rsidP="001A743E">
      <w:pPr>
        <w:jc w:val="right"/>
        <w:rPr>
          <w:b/>
          <w:sz w:val="36"/>
          <w:szCs w:val="36"/>
        </w:rPr>
      </w:pPr>
    </w:p>
    <w:p w:rsidR="00AD394D" w:rsidRDefault="00AD394D" w:rsidP="001A743E">
      <w:pPr>
        <w:jc w:val="right"/>
        <w:rPr>
          <w:b/>
          <w:sz w:val="36"/>
          <w:szCs w:val="36"/>
        </w:rPr>
      </w:pPr>
    </w:p>
    <w:p w:rsidR="00AD394D" w:rsidRDefault="00AD394D" w:rsidP="001A743E">
      <w:pPr>
        <w:jc w:val="right"/>
        <w:rPr>
          <w:b/>
          <w:sz w:val="36"/>
          <w:szCs w:val="36"/>
        </w:rPr>
      </w:pPr>
    </w:p>
    <w:p w:rsidR="00AD394D" w:rsidRDefault="00AD394D" w:rsidP="001A743E">
      <w:pPr>
        <w:jc w:val="right"/>
        <w:rPr>
          <w:b/>
          <w:sz w:val="36"/>
          <w:szCs w:val="36"/>
        </w:rPr>
      </w:pPr>
    </w:p>
    <w:p w:rsidR="00AD394D" w:rsidRDefault="00AD394D" w:rsidP="001A743E">
      <w:pPr>
        <w:jc w:val="right"/>
        <w:rPr>
          <w:b/>
          <w:sz w:val="36"/>
          <w:szCs w:val="36"/>
        </w:rPr>
      </w:pPr>
    </w:p>
    <w:p w:rsidR="00AD394D" w:rsidRDefault="00AD394D" w:rsidP="00B271DD">
      <w:pPr>
        <w:rPr>
          <w:b/>
          <w:sz w:val="36"/>
          <w:szCs w:val="36"/>
        </w:rPr>
      </w:pPr>
    </w:p>
    <w:p w:rsidR="00AD394D" w:rsidRPr="00AD394D" w:rsidRDefault="00AD394D" w:rsidP="001A743E">
      <w:pPr>
        <w:jc w:val="right"/>
        <w:rPr>
          <w:b/>
          <w:sz w:val="36"/>
          <w:szCs w:val="36"/>
        </w:rPr>
      </w:pPr>
    </w:p>
    <w:p w:rsidR="00BB69E4" w:rsidRPr="003949AA" w:rsidRDefault="00AD394D" w:rsidP="00AD394D">
      <w:pPr>
        <w:jc w:val="center"/>
        <w:rPr>
          <w:sz w:val="32"/>
          <w:szCs w:val="32"/>
        </w:rPr>
      </w:pPr>
      <w:r w:rsidRPr="003949AA">
        <w:rPr>
          <w:sz w:val="32"/>
          <w:szCs w:val="32"/>
        </w:rPr>
        <w:t xml:space="preserve">                                             </w:t>
      </w:r>
      <w:r w:rsidR="003949AA">
        <w:rPr>
          <w:sz w:val="32"/>
          <w:szCs w:val="32"/>
        </w:rPr>
        <w:t xml:space="preserve"> </w:t>
      </w:r>
      <w:r w:rsidR="001A743E" w:rsidRPr="003949AA">
        <w:rPr>
          <w:sz w:val="32"/>
          <w:szCs w:val="32"/>
        </w:rPr>
        <w:t>Руководитель: Строева</w:t>
      </w:r>
      <w:r w:rsidR="00BB69E4" w:rsidRPr="003949AA">
        <w:rPr>
          <w:sz w:val="32"/>
          <w:szCs w:val="32"/>
        </w:rPr>
        <w:t xml:space="preserve"> </w:t>
      </w:r>
      <w:r w:rsidR="00B271DD">
        <w:rPr>
          <w:sz w:val="32"/>
          <w:szCs w:val="32"/>
        </w:rPr>
        <w:t>Нина Владимировна</w:t>
      </w:r>
      <w:r w:rsidR="00BB69E4" w:rsidRPr="003949AA">
        <w:rPr>
          <w:sz w:val="32"/>
          <w:szCs w:val="32"/>
        </w:rPr>
        <w:t xml:space="preserve"> </w:t>
      </w:r>
    </w:p>
    <w:p w:rsidR="00BB69E4" w:rsidRPr="003949AA" w:rsidRDefault="00AD394D" w:rsidP="00AD394D">
      <w:pPr>
        <w:rPr>
          <w:sz w:val="32"/>
          <w:szCs w:val="32"/>
        </w:rPr>
      </w:pPr>
      <w:r w:rsidRPr="003949AA">
        <w:rPr>
          <w:sz w:val="32"/>
          <w:szCs w:val="32"/>
        </w:rPr>
        <w:t xml:space="preserve">                                                           </w:t>
      </w:r>
      <w:r w:rsidR="003949AA">
        <w:rPr>
          <w:sz w:val="32"/>
          <w:szCs w:val="32"/>
        </w:rPr>
        <w:t xml:space="preserve">        </w:t>
      </w:r>
      <w:r w:rsidRPr="003949AA">
        <w:rPr>
          <w:sz w:val="32"/>
          <w:szCs w:val="32"/>
        </w:rPr>
        <w:t>с</w:t>
      </w:r>
      <w:r w:rsidR="001A743E" w:rsidRPr="003949AA">
        <w:rPr>
          <w:sz w:val="32"/>
          <w:szCs w:val="32"/>
        </w:rPr>
        <w:t xml:space="preserve">тарший воспитатель </w:t>
      </w:r>
      <w:r w:rsidR="00BB69E4" w:rsidRPr="003949AA">
        <w:rPr>
          <w:sz w:val="32"/>
          <w:szCs w:val="32"/>
        </w:rPr>
        <w:t xml:space="preserve"> </w:t>
      </w:r>
    </w:p>
    <w:p w:rsidR="00BB69E4" w:rsidRPr="003949AA" w:rsidRDefault="003949AA" w:rsidP="003949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1A743E" w:rsidRPr="003949AA">
        <w:rPr>
          <w:sz w:val="32"/>
          <w:szCs w:val="32"/>
        </w:rPr>
        <w:t>М</w:t>
      </w:r>
      <w:r w:rsidR="00BB69E4" w:rsidRPr="003949AA">
        <w:rPr>
          <w:sz w:val="32"/>
          <w:szCs w:val="32"/>
        </w:rPr>
        <w:t>АУ ДО «Детский сад Солнышко</w:t>
      </w:r>
      <w:r w:rsidR="001A743E" w:rsidRPr="003949AA">
        <w:rPr>
          <w:sz w:val="32"/>
          <w:szCs w:val="32"/>
        </w:rPr>
        <w:t>»</w:t>
      </w:r>
    </w:p>
    <w:p w:rsidR="00AD394D" w:rsidRDefault="00AD394D" w:rsidP="003949AA">
      <w:pPr>
        <w:jc w:val="center"/>
        <w:rPr>
          <w:sz w:val="32"/>
          <w:szCs w:val="32"/>
        </w:rPr>
      </w:pPr>
      <w:r w:rsidRPr="003949AA">
        <w:rPr>
          <w:sz w:val="32"/>
          <w:szCs w:val="32"/>
        </w:rPr>
        <w:t xml:space="preserve">                                                       </w:t>
      </w:r>
      <w:r w:rsidR="003949AA">
        <w:rPr>
          <w:sz w:val="32"/>
          <w:szCs w:val="32"/>
        </w:rPr>
        <w:t xml:space="preserve">  </w:t>
      </w:r>
      <w:r w:rsidR="001A743E" w:rsidRPr="003949AA">
        <w:rPr>
          <w:sz w:val="32"/>
          <w:szCs w:val="32"/>
        </w:rPr>
        <w:t>Уватского муниципального района</w:t>
      </w:r>
    </w:p>
    <w:p w:rsidR="00B271DD" w:rsidRDefault="00B271DD" w:rsidP="003949AA">
      <w:pPr>
        <w:jc w:val="center"/>
        <w:rPr>
          <w:sz w:val="32"/>
          <w:szCs w:val="32"/>
        </w:rPr>
      </w:pPr>
    </w:p>
    <w:p w:rsidR="00B271DD" w:rsidRPr="003949AA" w:rsidRDefault="00B271DD" w:rsidP="003949AA">
      <w:pPr>
        <w:jc w:val="center"/>
        <w:rPr>
          <w:sz w:val="32"/>
          <w:szCs w:val="32"/>
        </w:rPr>
      </w:pPr>
      <w:r>
        <w:rPr>
          <w:sz w:val="32"/>
          <w:szCs w:val="32"/>
        </w:rPr>
        <w:t>п.Туртас</w:t>
      </w:r>
    </w:p>
    <w:p w:rsidR="001A743E" w:rsidRDefault="001A743E" w:rsidP="00AB350F">
      <w:pPr>
        <w:jc w:val="center"/>
        <w:rPr>
          <w:b/>
          <w:sz w:val="28"/>
          <w:szCs w:val="28"/>
          <w:u w:val="single"/>
        </w:rPr>
      </w:pPr>
    </w:p>
    <w:p w:rsidR="003319EF" w:rsidRDefault="003319EF" w:rsidP="003319E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</w:t>
      </w:r>
      <w:r w:rsidR="00AE4F15" w:rsidRPr="00D225CD">
        <w:rPr>
          <w:color w:val="000000"/>
          <w:sz w:val="28"/>
          <w:szCs w:val="28"/>
        </w:rPr>
        <w:t xml:space="preserve">Современное гуманистически ориентированное образование определяет ребёнка как центральную фигуру образовательного процесса и подчеркивает необходимость уделять особое внимание накоплению </w:t>
      </w:r>
      <w:r w:rsidR="00AE4F15" w:rsidRPr="00363B17">
        <w:rPr>
          <w:b/>
          <w:color w:val="000000"/>
          <w:sz w:val="28"/>
          <w:szCs w:val="28"/>
        </w:rPr>
        <w:t>опыта творческой деятельности как гармоничному объединению личностных новообразований</w:t>
      </w:r>
      <w:r w:rsidR="00AE4F15" w:rsidRPr="00D225CD">
        <w:rPr>
          <w:color w:val="000000"/>
          <w:sz w:val="28"/>
          <w:szCs w:val="28"/>
        </w:rPr>
        <w:t xml:space="preserve">, в которых ребёнок реализует свои ценностно-смысловые ориентации, формирующие его личностную культуру.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63B17">
        <w:rPr>
          <w:color w:val="000000"/>
          <w:sz w:val="28"/>
          <w:szCs w:val="28"/>
        </w:rPr>
        <w:t xml:space="preserve">В настоящее время широко обсуждаются </w:t>
      </w:r>
      <w:r w:rsidRPr="00D225CD">
        <w:rPr>
          <w:b/>
          <w:color w:val="000000"/>
          <w:sz w:val="28"/>
          <w:szCs w:val="28"/>
        </w:rPr>
        <w:t xml:space="preserve">вопросы полноценного </w:t>
      </w:r>
      <w:r w:rsidR="00693E48">
        <w:rPr>
          <w:b/>
          <w:color w:val="000000"/>
          <w:sz w:val="28"/>
          <w:szCs w:val="28"/>
        </w:rPr>
        <w:t xml:space="preserve">движения творческой личности в </w:t>
      </w:r>
      <w:r w:rsidRPr="00D225CD">
        <w:rPr>
          <w:b/>
          <w:color w:val="000000"/>
          <w:sz w:val="28"/>
          <w:szCs w:val="28"/>
        </w:rPr>
        <w:t>образовательном пространстве,</w:t>
      </w:r>
      <w:r w:rsidRPr="00D225CD">
        <w:rPr>
          <w:color w:val="000000"/>
          <w:sz w:val="28"/>
          <w:szCs w:val="28"/>
        </w:rPr>
        <w:t xml:space="preserve"> </w:t>
      </w:r>
      <w:r w:rsidRPr="00363B17">
        <w:rPr>
          <w:color w:val="000000"/>
          <w:sz w:val="28"/>
          <w:szCs w:val="28"/>
        </w:rPr>
        <w:t>особое место занимает</w:t>
      </w:r>
      <w:r w:rsidRPr="00D225CD">
        <w:rPr>
          <w:b/>
          <w:color w:val="000000"/>
          <w:sz w:val="28"/>
          <w:szCs w:val="28"/>
        </w:rPr>
        <w:t xml:space="preserve"> аспект художественно-эстетического развития детей дошкольного возраста.</w:t>
      </w:r>
      <w:r w:rsidRPr="00D225CD">
        <w:rPr>
          <w:color w:val="000000"/>
          <w:sz w:val="28"/>
          <w:szCs w:val="28"/>
        </w:rPr>
        <w:t xml:space="preserve">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63B17">
        <w:rPr>
          <w:color w:val="000000"/>
          <w:sz w:val="28"/>
          <w:szCs w:val="28"/>
        </w:rPr>
        <w:t>В нынешней образовательной ситуации приходиться констатировать глубинное противоречие между:</w:t>
      </w:r>
      <w:r w:rsidRPr="00D225CD">
        <w:rPr>
          <w:b/>
          <w:color w:val="000000"/>
          <w:sz w:val="28"/>
          <w:szCs w:val="28"/>
        </w:rPr>
        <w:t xml:space="preserve"> востребованностью педагогических знаний и технологий организации оптимального взаимодействия в художественно-эстетическом развитии детей дошкольного возраста при недостаточном использовании современных вариативных ресурсов, средств, форм и методов работы с дошкольниками; необходимостью научно-методического обеспечения</w:t>
      </w:r>
      <w:r w:rsidR="00D225CD" w:rsidRPr="00D225CD">
        <w:rPr>
          <w:b/>
          <w:color w:val="000000"/>
        </w:rPr>
        <w:t xml:space="preserve"> </w:t>
      </w:r>
      <w:r w:rsidR="00D225CD" w:rsidRPr="00D225CD">
        <w:rPr>
          <w:b/>
          <w:color w:val="000000"/>
          <w:sz w:val="28"/>
          <w:szCs w:val="28"/>
        </w:rPr>
        <w:t xml:space="preserve">и </w:t>
      </w:r>
      <w:r w:rsidRPr="00D225CD">
        <w:rPr>
          <w:b/>
          <w:color w:val="000000"/>
          <w:sz w:val="28"/>
          <w:szCs w:val="28"/>
        </w:rPr>
        <w:t>сопровождения ФГОС дошкольного образования в направлении художественно-эстетического развити</w:t>
      </w:r>
      <w:r w:rsidR="00693E48">
        <w:rPr>
          <w:b/>
          <w:color w:val="000000"/>
          <w:sz w:val="28"/>
          <w:szCs w:val="28"/>
        </w:rPr>
        <w:t xml:space="preserve">я детей дошкольного возраста и </w:t>
      </w:r>
      <w:r w:rsidRPr="00D225CD">
        <w:rPr>
          <w:b/>
          <w:color w:val="000000"/>
          <w:sz w:val="28"/>
          <w:szCs w:val="28"/>
        </w:rPr>
        <w:t>педагогического поиска инновационных оснований организации художест</w:t>
      </w:r>
      <w:r w:rsidR="00D225CD" w:rsidRPr="00D225CD">
        <w:rPr>
          <w:b/>
          <w:color w:val="000000"/>
          <w:sz w:val="28"/>
          <w:szCs w:val="28"/>
        </w:rPr>
        <w:t xml:space="preserve">венно-эстетического образования </w:t>
      </w:r>
      <w:r w:rsidRPr="00D225CD">
        <w:rPr>
          <w:b/>
          <w:color w:val="000000"/>
          <w:sz w:val="28"/>
          <w:szCs w:val="28"/>
        </w:rPr>
        <w:t>ребёнка.</w:t>
      </w:r>
      <w:r w:rsidR="003319EF">
        <w:rPr>
          <w:color w:val="000000"/>
          <w:sz w:val="28"/>
          <w:szCs w:val="28"/>
        </w:rPr>
        <w:t xml:space="preserve">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D225CD">
        <w:rPr>
          <w:color w:val="000000"/>
          <w:sz w:val="28"/>
          <w:szCs w:val="28"/>
        </w:rPr>
        <w:t xml:space="preserve">Сегодня система дошкольного образования меняет свои походы к целеполаганию в образовательном процессе. </w:t>
      </w:r>
      <w:r w:rsidR="00693E48">
        <w:rPr>
          <w:b/>
          <w:color w:val="000000"/>
          <w:sz w:val="28"/>
          <w:szCs w:val="28"/>
        </w:rPr>
        <w:t xml:space="preserve">Проблема личности и её </w:t>
      </w:r>
      <w:r w:rsidRPr="00A65648">
        <w:rPr>
          <w:b/>
          <w:color w:val="000000"/>
          <w:sz w:val="28"/>
          <w:szCs w:val="28"/>
        </w:rPr>
        <w:t>целостности актуальна в связи с гуманитар</w:t>
      </w:r>
      <w:r w:rsidR="00693E48">
        <w:rPr>
          <w:b/>
          <w:color w:val="000000"/>
          <w:sz w:val="28"/>
          <w:szCs w:val="28"/>
        </w:rPr>
        <w:t xml:space="preserve">изацией образования, с </w:t>
      </w:r>
      <w:r w:rsidRPr="00A65648">
        <w:rPr>
          <w:b/>
          <w:color w:val="000000"/>
          <w:sz w:val="28"/>
          <w:szCs w:val="28"/>
        </w:rPr>
        <w:t>утверждением необходимости формирования субъект-субъектных отношений, в противовес автоматизму «традиционных» методов образования.</w:t>
      </w:r>
      <w:r w:rsidRPr="00D225CD">
        <w:rPr>
          <w:color w:val="000000"/>
          <w:sz w:val="28"/>
          <w:szCs w:val="28"/>
        </w:rPr>
        <w:t xml:space="preserve"> Сосредоточием аспектов содержания дошкольного образования во всём многообразии выступает взрослый, осуществляющий обучение, воспитание и развитие дошкольника. Для ребёнка взрослый является «матрицей культуры», её носителем, опосредующим взаимодействие ребёнка с культурным содержанием, которое следует проектировать по основаниям компетентного взрослого, социокультурного опыта и направлений разв</w:t>
      </w:r>
      <w:r w:rsidR="003319EF">
        <w:rPr>
          <w:color w:val="000000"/>
          <w:sz w:val="28"/>
          <w:szCs w:val="28"/>
        </w:rPr>
        <w:t xml:space="preserve">ития ребёнка в период детства. </w:t>
      </w:r>
    </w:p>
    <w:p w:rsidR="003319EF" w:rsidRDefault="00AE4F15" w:rsidP="003319EF">
      <w:pPr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363B17">
        <w:rPr>
          <w:color w:val="000000"/>
          <w:sz w:val="28"/>
          <w:szCs w:val="28"/>
        </w:rPr>
        <w:t xml:space="preserve">В условиях модернизации дошкольного образования и реализации Федеральных государственных образовательных стандартов дошкольного образования стало очевидно, что </w:t>
      </w:r>
      <w:r w:rsidRPr="004D5E6A">
        <w:rPr>
          <w:b/>
          <w:color w:val="000000"/>
          <w:sz w:val="28"/>
          <w:szCs w:val="28"/>
        </w:rPr>
        <w:t xml:space="preserve">проблемы художественно-эстетического развития детей дошкольного возраста могут быть успешно решены </w:t>
      </w:r>
      <w:r w:rsidRPr="00363B17">
        <w:rPr>
          <w:color w:val="000000"/>
          <w:sz w:val="28"/>
          <w:szCs w:val="28"/>
        </w:rPr>
        <w:t>только при условии повышения качества научно-методического сопровождения образовательного процесса; повышения компетентности каждого п</w:t>
      </w:r>
      <w:r w:rsidR="00FA6FB0">
        <w:rPr>
          <w:color w:val="000000"/>
          <w:sz w:val="28"/>
          <w:szCs w:val="28"/>
        </w:rPr>
        <w:t>едагога, мотивированного, готовог</w:t>
      </w:r>
      <w:r w:rsidRPr="00363B17">
        <w:rPr>
          <w:color w:val="000000"/>
          <w:sz w:val="28"/>
          <w:szCs w:val="28"/>
        </w:rPr>
        <w:t xml:space="preserve">о и способного к осуществлению педагогической деятельности. </w:t>
      </w:r>
      <w:r w:rsidR="00FA6FB0" w:rsidRPr="004D5E6A">
        <w:rPr>
          <w:b/>
          <w:color w:val="000000"/>
          <w:sz w:val="28"/>
          <w:szCs w:val="28"/>
        </w:rPr>
        <w:t>Актуальность</w:t>
      </w:r>
      <w:r w:rsidR="00FA6FB0">
        <w:rPr>
          <w:color w:val="000000"/>
          <w:sz w:val="28"/>
          <w:szCs w:val="28"/>
        </w:rPr>
        <w:t xml:space="preserve"> </w:t>
      </w:r>
      <w:r w:rsidR="00FA6FB0" w:rsidRPr="00363B17">
        <w:rPr>
          <w:color w:val="000000"/>
          <w:sz w:val="28"/>
          <w:szCs w:val="28"/>
        </w:rPr>
        <w:t>обусловлена</w:t>
      </w:r>
      <w:r w:rsidRPr="00363B17">
        <w:rPr>
          <w:color w:val="000000"/>
          <w:sz w:val="28"/>
          <w:szCs w:val="28"/>
        </w:rPr>
        <w:t xml:space="preserve"> введением Федеральных государственных образовательных стандартов дошкольного образования (17. 11. 2013 г. №1155), в которых художественно-эстетическое</w:t>
      </w:r>
      <w:r w:rsidRPr="00363B17">
        <w:rPr>
          <w:color w:val="000000"/>
          <w:sz w:val="18"/>
          <w:szCs w:val="18"/>
        </w:rPr>
        <w:t xml:space="preserve"> </w:t>
      </w:r>
      <w:r w:rsidRPr="00363B17">
        <w:rPr>
          <w:color w:val="000000"/>
          <w:sz w:val="28"/>
          <w:szCs w:val="28"/>
        </w:rPr>
        <w:t>развитие детей дошкольного возраста рассматривается с позиций «развития предпосылок ценностно-смыслового восприятия и понимания произведений искусства, мира природы, становл</w:t>
      </w:r>
      <w:r w:rsidR="003319EF">
        <w:rPr>
          <w:color w:val="000000"/>
          <w:sz w:val="28"/>
          <w:szCs w:val="28"/>
        </w:rPr>
        <w:t xml:space="preserve">ения эстетического отношения к </w:t>
      </w:r>
      <w:r w:rsidRPr="00363B17">
        <w:rPr>
          <w:color w:val="000000"/>
          <w:sz w:val="28"/>
          <w:szCs w:val="28"/>
        </w:rPr>
        <w:t>окружающему миру, реализации самостоятельной творческой деятельности детей».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 xml:space="preserve">Значение художественно-эстетического развития личности как важнейшего рычага общественного прогресса возрастает в переходные эпохи, требующее от человека повышенной творческой активности, напряжения всех его духовных сил. </w:t>
      </w:r>
      <w:r w:rsidRPr="003319EF">
        <w:rPr>
          <w:b/>
          <w:color w:val="000000"/>
          <w:sz w:val="28"/>
          <w:szCs w:val="28"/>
        </w:rPr>
        <w:t xml:space="preserve">Эстетическая и художественная культура являются важнейшими составляющими духовного </w:t>
      </w:r>
      <w:r w:rsidRPr="003319EF">
        <w:rPr>
          <w:b/>
          <w:color w:val="000000"/>
          <w:sz w:val="28"/>
          <w:szCs w:val="28"/>
        </w:rPr>
        <w:lastRenderedPageBreak/>
        <w:t>облика личности.</w:t>
      </w:r>
      <w:r w:rsidRPr="003319EF">
        <w:rPr>
          <w:color w:val="000000"/>
          <w:sz w:val="28"/>
          <w:szCs w:val="28"/>
        </w:rPr>
        <w:t xml:space="preserve"> В наиболее общем виде результатом художественно-эстетической культуры в педагогическом аспекте может выступать эстетико-поведенческий элемент культуры ребёнка, который реализуется в разных сферах человеческой деятельности (отношение к природе, эстетика общения, культура речи, изобразительное искусство). </w:t>
      </w:r>
      <w:r w:rsidRPr="003319EF">
        <w:rPr>
          <w:b/>
          <w:color w:val="000000"/>
          <w:sz w:val="28"/>
          <w:szCs w:val="28"/>
        </w:rPr>
        <w:t>Для обеспечения качественного результата художественно-эстетического развития детей дошкольного возраста необходимо поддержание в детях постоянного интереса и увлечённости народной культурой; разными видами искусства и окружающим; желание каждый раз выражать свои чувства, своё видение и отношение к миру в ярких художественных образах.</w:t>
      </w:r>
      <w:r w:rsidR="003319EF">
        <w:rPr>
          <w:color w:val="000000"/>
          <w:sz w:val="28"/>
          <w:szCs w:val="28"/>
        </w:rPr>
        <w:t xml:space="preserve">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 xml:space="preserve">Сегодня, </w:t>
      </w:r>
      <w:r w:rsidRPr="003319EF">
        <w:rPr>
          <w:b/>
          <w:color w:val="000000"/>
          <w:sz w:val="28"/>
          <w:szCs w:val="28"/>
        </w:rPr>
        <w:t>цель художественно-эстетического развития детей дошкольного возраста</w:t>
      </w:r>
      <w:r w:rsidRPr="003319EF">
        <w:rPr>
          <w:color w:val="000000"/>
          <w:sz w:val="28"/>
          <w:szCs w:val="28"/>
        </w:rPr>
        <w:t xml:space="preserve"> в условиях реализации ФГОС дошкольного образования рассматривается в </w:t>
      </w:r>
      <w:r w:rsidRPr="003319EF">
        <w:rPr>
          <w:b/>
          <w:color w:val="000000"/>
          <w:sz w:val="28"/>
          <w:szCs w:val="28"/>
        </w:rPr>
        <w:t>аспекте формирования основ художественно-эстетической культуры ребёнка, в результате которой у него формируется интегральное качество личности, характеризующееся гуманистической направленностью в художественно-эстетической деятельности, выражающейся в эстетикоповеденческих элементах культуры и создании продуктов собственного творчества в поликультурном пространстве.</w:t>
      </w:r>
    </w:p>
    <w:p w:rsidR="003319EF" w:rsidRDefault="004D5E6A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 xml:space="preserve"> </w:t>
      </w:r>
      <w:r w:rsidR="00AE4F15" w:rsidRPr="003319EF">
        <w:rPr>
          <w:color w:val="000000"/>
          <w:sz w:val="28"/>
          <w:szCs w:val="28"/>
        </w:rPr>
        <w:t>Практика работы в</w:t>
      </w:r>
      <w:r w:rsidR="003319EF">
        <w:rPr>
          <w:color w:val="000000"/>
          <w:sz w:val="28"/>
          <w:szCs w:val="28"/>
        </w:rPr>
        <w:t xml:space="preserve"> дошкольных учреждениях показывает</w:t>
      </w:r>
      <w:r w:rsidR="00AE4F15" w:rsidRPr="003319EF">
        <w:rPr>
          <w:color w:val="000000"/>
          <w:sz w:val="28"/>
          <w:szCs w:val="28"/>
        </w:rPr>
        <w:t xml:space="preserve">, что эффективность педагогической деятельности по художественно-эстетическому развитию детей дошкольного возраста немыслима без ресурсного обеспечения, которое понимается как необходимое информационно-методическое средство, позволяющее вывести всех участников образовательного процесса: «ДОУ - ребёнок </w:t>
      </w:r>
      <w:r w:rsidR="00AE4F15" w:rsidRPr="003319EF">
        <w:rPr>
          <w:color w:val="000000"/>
          <w:sz w:val="28"/>
          <w:szCs w:val="28"/>
        </w:rPr>
        <w:br/>
        <w:t>- родитель» на качественно новый уровень компетентности. Полученные данные свидетельствуют о том, что в образовательном процессе художественно-эстетического развития детей дошкольного возраста наиболее приемлемы следующие педагогические ресурсы: музейный ресурс, медиаресурс в образовательной и досуговой деятельности, ресурс накопления представлений о народном и декоративно-прикладном творчестве, инновационный ресурс ИКТ (графический планшет в рисовании), художественная среда как культурный и субкультурный ресурс. Ресурсное обеспечение влияет на качество педагогической деятельности по совершенствованию художественно-эстетического развития детей дошкольного возраста в образовательном процессе, что позволяет организовать творческое взаимодействие субъектов в разных видах художественной деятельности; вывести каждого педагога на новый качественный уровень развития личностных творческих инициатив, обеспечивая качество дошкольного образования, соответствующее государственн</w:t>
      </w:r>
      <w:r w:rsidR="003319EF">
        <w:rPr>
          <w:color w:val="000000"/>
          <w:sz w:val="28"/>
          <w:szCs w:val="28"/>
        </w:rPr>
        <w:t>ым образовательным стандартам.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 xml:space="preserve">Сегодня, под индивидуальной образовательной стратегией в дошкольном образовании, согласно мнения И.А. Лыковой [2, с. 21], понимается система дидактических мер, обеспечивающих полноценное развитие ребёнка в соответствии с его индивидуальными особенностями и социальным заказом родителей. Успешности индивидуализации и личностного роста каждого ребёнка способствуют созданные педагогами психолого-педагогические условия в ДОУ, согласно которым необходимо разрабатывать индивидуальные маршруты и программы для каждого ребёнка с учётом его возможностей и способностей, темпа развития, индивидуального стиля обучения и т.п.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 xml:space="preserve">Современные требования Стандарта дошкольного образования к результатам освоения Программы [ФГОС, гл. IV, п. 4.1, 4.2, 4.3] представлены в виде целевых </w:t>
      </w:r>
      <w:r w:rsidRPr="003319EF">
        <w:rPr>
          <w:color w:val="000000"/>
          <w:sz w:val="28"/>
          <w:szCs w:val="28"/>
        </w:rPr>
        <w:lastRenderedPageBreak/>
        <w:t xml:space="preserve">ориентиров возможных достижений ребёнка к начальному школьному обучению, которые определяются «независимо от форм реализации Программы, а так же её характера, особенностей развития детей и Организации, реализующей Программу». Авторами стандарта подчеркивается, что «целевые ориентиры не подлежат непосредственной оценке в виде педагогической диагностики (мониторинга), и не являются основанием для их формального сравнения с реальным достижением детей». </w:t>
      </w:r>
      <w:r w:rsidRPr="003319EF">
        <w:rPr>
          <w:b/>
          <w:color w:val="000000"/>
          <w:sz w:val="28"/>
          <w:szCs w:val="28"/>
        </w:rPr>
        <w:t>В художественно-эстетическом развитии детей дошкольного возраста мы рассматриваем целевые ориентиры как долгосрочные, направленные на позитивные изменения в развитии личности, готовой к творчеству, саморазвитию и самореализации.</w:t>
      </w:r>
      <w:r w:rsidRPr="003319EF">
        <w:rPr>
          <w:color w:val="000000"/>
          <w:sz w:val="28"/>
          <w:szCs w:val="28"/>
        </w:rPr>
        <w:t xml:space="preserve">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>Согласно</w:t>
      </w:r>
      <w:r w:rsidR="003319EF" w:rsidRPr="003319EF">
        <w:rPr>
          <w:color w:val="000000"/>
          <w:sz w:val="28"/>
          <w:szCs w:val="28"/>
        </w:rPr>
        <w:t xml:space="preserve"> ФГОС дошкольного </w:t>
      </w:r>
      <w:r w:rsidR="00FA6FB0" w:rsidRPr="003319EF">
        <w:rPr>
          <w:color w:val="000000"/>
          <w:sz w:val="28"/>
          <w:szCs w:val="28"/>
        </w:rPr>
        <w:t>образования разработана</w:t>
      </w:r>
      <w:r w:rsidR="003319EF" w:rsidRPr="003319EF">
        <w:rPr>
          <w:color w:val="000000"/>
          <w:sz w:val="28"/>
          <w:szCs w:val="28"/>
        </w:rPr>
        <w:t xml:space="preserve"> содержательная</w:t>
      </w:r>
      <w:r w:rsidRPr="003319EF">
        <w:rPr>
          <w:color w:val="000000"/>
          <w:sz w:val="28"/>
          <w:szCs w:val="28"/>
        </w:rPr>
        <w:t xml:space="preserve"> сторон</w:t>
      </w:r>
      <w:r w:rsidR="003319EF" w:rsidRPr="003319EF">
        <w:rPr>
          <w:color w:val="000000"/>
          <w:sz w:val="28"/>
          <w:szCs w:val="28"/>
        </w:rPr>
        <w:t>а</w:t>
      </w:r>
      <w:r w:rsidRPr="003319EF">
        <w:rPr>
          <w:color w:val="000000"/>
          <w:sz w:val="28"/>
          <w:szCs w:val="28"/>
        </w:rPr>
        <w:t xml:space="preserve"> целевых ориентиров по художественно-эстетическому развитию детей дошкольного возраста, на которые должен ориентироваться п</w:t>
      </w:r>
      <w:r w:rsidR="003319EF">
        <w:rPr>
          <w:color w:val="000000"/>
          <w:sz w:val="28"/>
          <w:szCs w:val="28"/>
        </w:rPr>
        <w:t xml:space="preserve">едагог дошкольного учреждения: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>♦♦♦ ребёнок овладевает основными общекультурными способами приобщения к художественно-эстетической культуре, выступающей в качеств</w:t>
      </w:r>
      <w:r w:rsidR="003319EF">
        <w:rPr>
          <w:color w:val="000000"/>
          <w:sz w:val="28"/>
          <w:szCs w:val="28"/>
        </w:rPr>
        <w:t xml:space="preserve">е информационно-познавательного аспекта жизни ребёнка;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 xml:space="preserve">♦♦♦ ребёнок обладает способностью к выстраиванию </w:t>
      </w:r>
      <w:r w:rsidR="00FA6FB0" w:rsidRPr="003319EF">
        <w:rPr>
          <w:color w:val="000000"/>
          <w:sz w:val="28"/>
          <w:szCs w:val="28"/>
        </w:rPr>
        <w:t>ценностно эмоционального</w:t>
      </w:r>
      <w:r w:rsidRPr="003319EF">
        <w:rPr>
          <w:color w:val="000000"/>
          <w:sz w:val="28"/>
          <w:szCs w:val="28"/>
        </w:rPr>
        <w:t xml:space="preserve"> взаимодействия с миром как культурным средством, в результате чего у ребёнка формируются личностные смыслы и склады</w:t>
      </w:r>
      <w:r w:rsidR="003319EF">
        <w:rPr>
          <w:color w:val="000000"/>
          <w:sz w:val="28"/>
          <w:szCs w:val="28"/>
        </w:rPr>
        <w:t xml:space="preserve">вается целостная картина мира;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>♦♦♦ ребёнок обладает развитым творческим воображением в контексте культуры творческого мышления как индивидуальным свойством личности, проявляющимся в восприятии, осмыслении и преобразовании окружающего мира посредством создания нового продукта собственного творчества, обогаща</w:t>
      </w:r>
      <w:r w:rsidR="003319EF">
        <w:rPr>
          <w:color w:val="000000"/>
          <w:sz w:val="28"/>
          <w:szCs w:val="28"/>
        </w:rPr>
        <w:t xml:space="preserve">ющего его детскую субкультуру;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>♦♦♦ у ребёнка развита мелкая моторика и зрительно-двигательная готовность, которые связаны с формированием зрительно-двигательной координации, что обеспечивает творческое решение изобразительных задач и готовность к поискам новых способов композиционных изображений для</w:t>
      </w:r>
      <w:r w:rsidR="003319EF">
        <w:rPr>
          <w:color w:val="000000"/>
          <w:sz w:val="28"/>
          <w:szCs w:val="28"/>
        </w:rPr>
        <w:t xml:space="preserve"> передачи целостности образов;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 xml:space="preserve">♦♦♦ ребёнок проявляет любознательность и 1) склонен к наблюдению за художественно-продуктивной деятельностью других людей, когда проблемное поле ребёнка персонифицируется в образах педагога, народного мастера, художника; 2) склонен к мысленному и художественному </w:t>
      </w:r>
      <w:r w:rsidRPr="003319EF">
        <w:rPr>
          <w:color w:val="000000"/>
          <w:sz w:val="28"/>
          <w:szCs w:val="28"/>
        </w:rPr>
        <w:br/>
        <w:t>экспериментированию с целью постижения сущности эстетических явлений, где в свободной поисковой деятельности самостоятельно решает социальные, познавательные, нравствен</w:t>
      </w:r>
      <w:r w:rsidR="003319EF">
        <w:rPr>
          <w:color w:val="000000"/>
          <w:sz w:val="28"/>
          <w:szCs w:val="28"/>
        </w:rPr>
        <w:t xml:space="preserve">ные и художественные проблемы; </w:t>
      </w:r>
    </w:p>
    <w:p w:rsidR="003319EF" w:rsidRDefault="00AE4F15" w:rsidP="003319EF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 xml:space="preserve">♦♦♦ ребёнок накапливает элементарные представления об изобразительных художественных материалах, техниках изображения в процессе обучения, поисковой деятельности, накопления личностного опыта (сенсорные и художественные эталоны, знаки, символы, модели) на основе предметов и </w:t>
      </w:r>
      <w:r w:rsidR="000B5B16" w:rsidRPr="003319EF">
        <w:rPr>
          <w:color w:val="000000"/>
          <w:sz w:val="28"/>
          <w:szCs w:val="28"/>
        </w:rPr>
        <w:t>явлений окружающего мира,</w:t>
      </w:r>
      <w:r w:rsidRPr="003319EF">
        <w:rPr>
          <w:color w:val="000000"/>
          <w:sz w:val="28"/>
          <w:szCs w:val="28"/>
        </w:rPr>
        <w:t xml:space="preserve"> и выразительных </w:t>
      </w:r>
      <w:r w:rsidR="003319EF">
        <w:rPr>
          <w:color w:val="000000"/>
          <w:sz w:val="28"/>
          <w:szCs w:val="28"/>
        </w:rPr>
        <w:t xml:space="preserve">средств разных видов искусств. </w:t>
      </w:r>
    </w:p>
    <w:p w:rsidR="005C4B62" w:rsidRDefault="003319EF" w:rsidP="005C4B62">
      <w:pPr>
        <w:ind w:firstLine="567"/>
        <w:jc w:val="both"/>
        <w:rPr>
          <w:color w:val="000000"/>
          <w:sz w:val="28"/>
          <w:szCs w:val="28"/>
        </w:rPr>
      </w:pPr>
      <w:r w:rsidRPr="003319EF">
        <w:rPr>
          <w:color w:val="000000"/>
          <w:sz w:val="28"/>
          <w:szCs w:val="28"/>
        </w:rPr>
        <w:t xml:space="preserve"> </w:t>
      </w:r>
      <w:r w:rsidR="00AE4F15" w:rsidRPr="003319EF">
        <w:rPr>
          <w:color w:val="000000"/>
          <w:sz w:val="28"/>
          <w:szCs w:val="28"/>
        </w:rPr>
        <w:t xml:space="preserve">Отмечая особую роль образования в формировании культурной личности, подчеркнём, что в соответствии с преобладающими научными подходами современное образование частично утратило свою основную составляющую - художественно-эстетическое развитие личности. В этой связи возникает необходимость определения и обоснования научных подходов к изучению педагогических условий художественно-эстетического развития детей дошкольного возраста, содержательной стороной которого является формирование основ художественно-эстетической культуры через эстетическое </w:t>
      </w:r>
      <w:r w:rsidR="00AE4F15" w:rsidRPr="003319EF">
        <w:rPr>
          <w:color w:val="000000"/>
          <w:sz w:val="28"/>
          <w:szCs w:val="28"/>
        </w:rPr>
        <w:lastRenderedPageBreak/>
        <w:t xml:space="preserve">отношение и гармонизацию мировосприятия. Развитая </w:t>
      </w:r>
      <w:r w:rsidRPr="003319EF">
        <w:rPr>
          <w:color w:val="000000"/>
          <w:sz w:val="28"/>
          <w:szCs w:val="28"/>
        </w:rPr>
        <w:t>художественно эстетическая</w:t>
      </w:r>
      <w:r w:rsidR="00AE4F15" w:rsidRPr="003319EF">
        <w:rPr>
          <w:color w:val="000000"/>
          <w:sz w:val="28"/>
          <w:szCs w:val="28"/>
        </w:rPr>
        <w:t xml:space="preserve"> культура личности открывает для неё возможность полноценного духовного бытия и успешной жизненной практики на основе «обратной связи», возникающей на уровне отношения «личность - искусство», что определяет человеческое достоинство личности. При этом следует видеть, что высокая художественно-эстетическая культура во многом обладает важным позитивным значением для всех окружающих, поскольку является одной из составляющих ку</w:t>
      </w:r>
      <w:r w:rsidR="005C4B62">
        <w:rPr>
          <w:color w:val="000000"/>
          <w:sz w:val="28"/>
          <w:szCs w:val="28"/>
        </w:rPr>
        <w:t xml:space="preserve">льтуры современного общества. </w:t>
      </w:r>
    </w:p>
    <w:p w:rsidR="00685166" w:rsidRPr="005C4B62" w:rsidRDefault="00685166" w:rsidP="005C4B62">
      <w:pPr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C4B62">
        <w:rPr>
          <w:rFonts w:asciiTheme="minorHAnsi" w:hAnsiTheme="minorHAnsi" w:cstheme="minorHAnsi"/>
          <w:b/>
          <w:color w:val="000000"/>
          <w:sz w:val="28"/>
          <w:szCs w:val="28"/>
        </w:rPr>
        <w:t>Объект исследования</w:t>
      </w:r>
      <w:r w:rsidRPr="005C4B62">
        <w:rPr>
          <w:rFonts w:asciiTheme="minorHAnsi" w:hAnsiTheme="minorHAnsi" w:cstheme="minorHAnsi"/>
          <w:color w:val="000000"/>
          <w:sz w:val="28"/>
          <w:szCs w:val="28"/>
        </w:rPr>
        <w:t xml:space="preserve"> - процесс художественно-эстетического развития детей дошкольного возраста.</w:t>
      </w:r>
    </w:p>
    <w:p w:rsidR="00685166" w:rsidRDefault="00685166" w:rsidP="00AB350F">
      <w:pPr>
        <w:jc w:val="center"/>
        <w:rPr>
          <w:b/>
          <w:sz w:val="28"/>
          <w:szCs w:val="28"/>
          <w:u w:val="single"/>
        </w:rPr>
      </w:pPr>
    </w:p>
    <w:p w:rsidR="00D16E31" w:rsidRDefault="00685166" w:rsidP="00D16E31">
      <w:pPr>
        <w:jc w:val="both"/>
        <w:rPr>
          <w:rFonts w:asciiTheme="minorHAnsi" w:hAnsiTheme="minorHAnsi" w:cstheme="minorHAnsi"/>
          <w:sz w:val="28"/>
          <w:szCs w:val="28"/>
        </w:rPr>
      </w:pPr>
      <w:r w:rsidRPr="005C4B62">
        <w:rPr>
          <w:rFonts w:asciiTheme="minorHAnsi" w:hAnsiTheme="minorHAnsi" w:cstheme="minorHAnsi"/>
          <w:b/>
          <w:sz w:val="28"/>
          <w:szCs w:val="28"/>
        </w:rPr>
        <w:t>Основная цел</w:t>
      </w:r>
      <w:r w:rsidR="005C4B62" w:rsidRPr="005C4B62">
        <w:rPr>
          <w:rFonts w:asciiTheme="minorHAnsi" w:hAnsiTheme="minorHAnsi" w:cstheme="minorHAnsi"/>
          <w:b/>
          <w:sz w:val="28"/>
          <w:szCs w:val="28"/>
        </w:rPr>
        <w:t>ь</w:t>
      </w:r>
      <w:r w:rsidR="005C4B62">
        <w:rPr>
          <w:rFonts w:asciiTheme="minorHAnsi" w:hAnsiTheme="minorHAnsi" w:cstheme="minorHAnsi"/>
          <w:sz w:val="28"/>
          <w:szCs w:val="28"/>
        </w:rPr>
        <w:t>: с</w:t>
      </w:r>
      <w:r w:rsidRPr="005C4B62">
        <w:rPr>
          <w:rFonts w:asciiTheme="minorHAnsi" w:hAnsiTheme="minorHAnsi" w:cstheme="minorHAnsi"/>
          <w:sz w:val="28"/>
          <w:szCs w:val="28"/>
        </w:rPr>
        <w:t>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</w:t>
      </w:r>
      <w:r w:rsidR="005C4B62">
        <w:rPr>
          <w:rFonts w:asciiTheme="minorHAnsi" w:hAnsiTheme="minorHAnsi" w:cstheme="minorHAnsi"/>
          <w:sz w:val="28"/>
          <w:szCs w:val="28"/>
        </w:rPr>
        <w:t>й для его самореализации.</w:t>
      </w:r>
      <w:r w:rsidR="007F43A9" w:rsidRPr="007F43A9">
        <w:rPr>
          <w:sz w:val="28"/>
          <w:szCs w:val="28"/>
        </w:rPr>
        <w:t xml:space="preserve"> </w:t>
      </w:r>
      <w:r w:rsidR="007F43A9">
        <w:rPr>
          <w:sz w:val="28"/>
          <w:szCs w:val="28"/>
        </w:rPr>
        <w:t xml:space="preserve"> </w:t>
      </w:r>
    </w:p>
    <w:p w:rsidR="00D16E31" w:rsidRDefault="00D16E31" w:rsidP="00D16E31">
      <w:pPr>
        <w:jc w:val="both"/>
        <w:rPr>
          <w:rFonts w:asciiTheme="minorHAnsi" w:hAnsiTheme="minorHAnsi" w:cstheme="minorHAnsi"/>
          <w:sz w:val="28"/>
          <w:szCs w:val="28"/>
        </w:rPr>
      </w:pPr>
      <w:r w:rsidRPr="005C4B62">
        <w:rPr>
          <w:rFonts w:asciiTheme="minorHAnsi" w:hAnsiTheme="minorHAnsi" w:cstheme="minorHAnsi"/>
          <w:sz w:val="28"/>
          <w:szCs w:val="28"/>
        </w:rPr>
        <w:t>Для достижения поставленной цели сф</w:t>
      </w:r>
      <w:r>
        <w:rPr>
          <w:rFonts w:asciiTheme="minorHAnsi" w:hAnsiTheme="minorHAnsi" w:cstheme="minorHAnsi"/>
          <w:sz w:val="28"/>
          <w:szCs w:val="28"/>
        </w:rPr>
        <w:t xml:space="preserve">ормулированы следующие задачи: </w:t>
      </w:r>
    </w:p>
    <w:p w:rsidR="00D16E31" w:rsidRPr="007F43A9" w:rsidRDefault="00D16E31" w:rsidP="00D16E31">
      <w:pPr>
        <w:pStyle w:val="ac"/>
        <w:ind w:left="714"/>
        <w:rPr>
          <w:b/>
          <w:sz w:val="28"/>
          <w:szCs w:val="28"/>
        </w:rPr>
      </w:pPr>
      <w:r w:rsidRPr="005C4B62">
        <w:rPr>
          <w:rFonts w:asciiTheme="minorHAnsi" w:hAnsiTheme="minorHAnsi" w:cstheme="minorHAnsi"/>
          <w:sz w:val="28"/>
          <w:szCs w:val="28"/>
        </w:rPr>
        <w:t>1.    Изучение современных подходов к проблемам художественно-эстети</w:t>
      </w:r>
      <w:r>
        <w:rPr>
          <w:rFonts w:asciiTheme="minorHAnsi" w:hAnsiTheme="minorHAnsi" w:cstheme="minorHAnsi"/>
          <w:sz w:val="28"/>
          <w:szCs w:val="28"/>
        </w:rPr>
        <w:t xml:space="preserve">ческого развития дошкольников. </w:t>
      </w:r>
    </w:p>
    <w:p w:rsidR="00D16E31" w:rsidRPr="007F43A9" w:rsidRDefault="00D16E31" w:rsidP="00D16E3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16E31" w:rsidRDefault="00D16E31" w:rsidP="00D16E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Pr="005C4B62">
        <w:rPr>
          <w:rFonts w:asciiTheme="minorHAnsi" w:hAnsiTheme="minorHAnsi" w:cstheme="minorHAnsi"/>
          <w:sz w:val="28"/>
          <w:szCs w:val="28"/>
        </w:rPr>
        <w:t>2.    Создание условий, способствующих, реализа</w:t>
      </w:r>
      <w:r>
        <w:rPr>
          <w:rFonts w:asciiTheme="minorHAnsi" w:hAnsiTheme="minorHAnsi" w:cstheme="minorHAnsi"/>
          <w:sz w:val="28"/>
          <w:szCs w:val="28"/>
        </w:rPr>
        <w:t>ции художественно-эстетического</w:t>
      </w:r>
    </w:p>
    <w:p w:rsidR="00D16E31" w:rsidRPr="001A3185" w:rsidRDefault="00D16E31" w:rsidP="00D16E31">
      <w:pPr>
        <w:pStyle w:val="ac"/>
        <w:ind w:left="714"/>
        <w:rPr>
          <w:sz w:val="28"/>
          <w:szCs w:val="28"/>
        </w:rPr>
      </w:pPr>
      <w:r w:rsidRPr="005C4B62">
        <w:rPr>
          <w:rFonts w:asciiTheme="minorHAnsi" w:hAnsiTheme="minorHAnsi" w:cstheme="minorHAnsi"/>
          <w:sz w:val="28"/>
          <w:szCs w:val="28"/>
        </w:rPr>
        <w:t>развития воспитанни</w:t>
      </w:r>
      <w:r>
        <w:rPr>
          <w:rFonts w:asciiTheme="minorHAnsi" w:hAnsiTheme="minorHAnsi" w:cstheme="minorHAnsi"/>
          <w:sz w:val="28"/>
          <w:szCs w:val="28"/>
        </w:rPr>
        <w:t>ков, их творческого потенциала.</w:t>
      </w:r>
      <w:r w:rsidRPr="007F43A9">
        <w:rPr>
          <w:sz w:val="28"/>
          <w:szCs w:val="28"/>
        </w:rPr>
        <w:t xml:space="preserve"> </w:t>
      </w:r>
    </w:p>
    <w:p w:rsidR="00D16E31" w:rsidRDefault="00D16E31" w:rsidP="00D16E3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16E31" w:rsidRPr="00B271DD" w:rsidRDefault="00D16E31" w:rsidP="00D16E3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B271DD">
        <w:rPr>
          <w:rFonts w:asciiTheme="minorHAnsi" w:hAnsiTheme="minorHAnsi" w:cstheme="minorHAnsi"/>
          <w:sz w:val="28"/>
          <w:szCs w:val="28"/>
        </w:rPr>
        <w:t>3.  </w:t>
      </w:r>
      <w:r w:rsidR="005976F9" w:rsidRPr="00B271DD">
        <w:rPr>
          <w:sz w:val="28"/>
          <w:szCs w:val="28"/>
        </w:rPr>
        <w:t>Пропагандирование</w:t>
      </w:r>
      <w:r w:rsidRPr="00B271DD">
        <w:rPr>
          <w:sz w:val="28"/>
          <w:szCs w:val="28"/>
        </w:rPr>
        <w:t xml:space="preserve"> и </w:t>
      </w:r>
      <w:r w:rsidR="005976F9" w:rsidRPr="00B271DD">
        <w:rPr>
          <w:sz w:val="28"/>
          <w:szCs w:val="28"/>
        </w:rPr>
        <w:t>демонстрация педагогических технологий</w:t>
      </w:r>
      <w:r w:rsidRPr="00B271DD">
        <w:rPr>
          <w:sz w:val="28"/>
          <w:szCs w:val="28"/>
        </w:rPr>
        <w:t xml:space="preserve"> в художественно-эстетическом развитии дошкольников</w:t>
      </w:r>
      <w:r w:rsidR="005976F9" w:rsidRPr="00B271DD">
        <w:rPr>
          <w:sz w:val="28"/>
          <w:szCs w:val="28"/>
        </w:rPr>
        <w:t>.</w:t>
      </w:r>
    </w:p>
    <w:p w:rsidR="00D16E31" w:rsidRPr="00B271DD" w:rsidRDefault="00D16E31" w:rsidP="00D16E31">
      <w:pPr>
        <w:jc w:val="center"/>
        <w:rPr>
          <w:sz w:val="28"/>
          <w:szCs w:val="28"/>
          <w:u w:val="single"/>
        </w:rPr>
      </w:pPr>
    </w:p>
    <w:p w:rsidR="00297AFF" w:rsidRPr="002967D0" w:rsidRDefault="00D921A0" w:rsidP="00D16E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E31" w:rsidRPr="002967D0">
        <w:rPr>
          <w:sz w:val="28"/>
          <w:szCs w:val="28"/>
        </w:rPr>
        <w:t>Для реализации поставленной цели</w:t>
      </w:r>
      <w:r w:rsidR="00297AFF" w:rsidRPr="002967D0">
        <w:rPr>
          <w:sz w:val="28"/>
          <w:szCs w:val="28"/>
        </w:rPr>
        <w:t xml:space="preserve"> выдвигается следующая </w:t>
      </w:r>
      <w:r w:rsidR="00297AFF" w:rsidRPr="002967D0">
        <w:rPr>
          <w:b/>
          <w:sz w:val="28"/>
          <w:szCs w:val="28"/>
        </w:rPr>
        <w:t>гипотеза</w:t>
      </w:r>
      <w:r w:rsidR="00297AFF" w:rsidRPr="002967D0">
        <w:rPr>
          <w:sz w:val="28"/>
          <w:szCs w:val="28"/>
        </w:rPr>
        <w:t xml:space="preserve">: </w:t>
      </w:r>
      <w:r w:rsidR="00297AFF" w:rsidRPr="002967D0">
        <w:rPr>
          <w:b/>
          <w:sz w:val="28"/>
          <w:szCs w:val="28"/>
        </w:rPr>
        <w:t>процесс, направленный на поиск, разработку и внедрение новых технологий будет успешным, если будут реализованы следующие педагогические условия:</w:t>
      </w:r>
      <w:r w:rsidR="00D05217" w:rsidRPr="002967D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97AFF" w:rsidRPr="002967D0" w:rsidRDefault="00297AFF" w:rsidP="00297AFF">
      <w:pPr>
        <w:pStyle w:val="afb"/>
        <w:rPr>
          <w:sz w:val="28"/>
          <w:szCs w:val="28"/>
        </w:rPr>
      </w:pPr>
      <w:r w:rsidRPr="002967D0">
        <w:rPr>
          <w:sz w:val="28"/>
          <w:szCs w:val="28"/>
        </w:rPr>
        <w:t>- обеспечение программно</w:t>
      </w:r>
      <w:r w:rsidR="008D5F92">
        <w:rPr>
          <w:sz w:val="28"/>
          <w:szCs w:val="28"/>
        </w:rPr>
        <w:t>-</w:t>
      </w:r>
      <w:r w:rsidRPr="002967D0">
        <w:rPr>
          <w:sz w:val="28"/>
          <w:szCs w:val="28"/>
        </w:rPr>
        <w:t>дидактическим материалом;</w:t>
      </w:r>
    </w:p>
    <w:p w:rsidR="00297AFF" w:rsidRPr="002967D0" w:rsidRDefault="00297AFF" w:rsidP="00297AFF">
      <w:pPr>
        <w:pStyle w:val="afb"/>
        <w:rPr>
          <w:sz w:val="28"/>
          <w:szCs w:val="28"/>
        </w:rPr>
      </w:pPr>
      <w:r w:rsidRPr="002967D0">
        <w:rPr>
          <w:sz w:val="28"/>
          <w:szCs w:val="28"/>
        </w:rPr>
        <w:t>- создание эмоционально-комфортной атмосферы при воспитании и обучении детей;</w:t>
      </w:r>
    </w:p>
    <w:p w:rsidR="002967D0" w:rsidRPr="002967D0" w:rsidRDefault="00297AFF" w:rsidP="00297AFF">
      <w:pPr>
        <w:pStyle w:val="afb"/>
        <w:rPr>
          <w:sz w:val="28"/>
          <w:szCs w:val="28"/>
        </w:rPr>
      </w:pPr>
      <w:r w:rsidRPr="002967D0">
        <w:rPr>
          <w:sz w:val="28"/>
          <w:szCs w:val="28"/>
        </w:rPr>
        <w:t>- разработка новых игровых технологий помогающих ребёнку в развитии художественно</w:t>
      </w:r>
      <w:r w:rsidR="002967D0" w:rsidRPr="002967D0">
        <w:rPr>
          <w:sz w:val="28"/>
          <w:szCs w:val="28"/>
        </w:rPr>
        <w:t>-эстетического воспитания;</w:t>
      </w:r>
    </w:p>
    <w:p w:rsidR="00297AFF" w:rsidRPr="002967D0" w:rsidRDefault="00297AFF" w:rsidP="00297AFF">
      <w:pPr>
        <w:pStyle w:val="afb"/>
        <w:rPr>
          <w:sz w:val="28"/>
          <w:szCs w:val="28"/>
        </w:rPr>
      </w:pPr>
      <w:r w:rsidRPr="002967D0">
        <w:rPr>
          <w:sz w:val="28"/>
          <w:szCs w:val="28"/>
        </w:rPr>
        <w:t>- изучение теоретической и практической литературы по данной проблеме;</w:t>
      </w:r>
    </w:p>
    <w:p w:rsidR="00297AFF" w:rsidRPr="002967D0" w:rsidRDefault="00297AFF" w:rsidP="00297AFF">
      <w:pPr>
        <w:pStyle w:val="afb"/>
        <w:rPr>
          <w:sz w:val="28"/>
          <w:szCs w:val="28"/>
        </w:rPr>
      </w:pPr>
      <w:r w:rsidRPr="002967D0">
        <w:rPr>
          <w:sz w:val="28"/>
          <w:szCs w:val="28"/>
        </w:rPr>
        <w:t xml:space="preserve">- определение критериев и механизмов диагностирования, учитывая новые стандарты дошкольного образования- выявление творческой деятельности детей, как средства художественно-эстетического воспитания и развития. </w:t>
      </w:r>
    </w:p>
    <w:p w:rsidR="00297AFF" w:rsidRPr="002967D0" w:rsidRDefault="00297AFF" w:rsidP="00297AFF">
      <w:pPr>
        <w:pStyle w:val="afb"/>
        <w:rPr>
          <w:sz w:val="28"/>
          <w:szCs w:val="28"/>
        </w:rPr>
      </w:pPr>
      <w:r w:rsidRPr="002967D0">
        <w:rPr>
          <w:sz w:val="28"/>
          <w:szCs w:val="28"/>
        </w:rPr>
        <w:t xml:space="preserve">Для решения поставленных задач намечены следующие </w:t>
      </w:r>
      <w:r w:rsidRPr="007417E1">
        <w:rPr>
          <w:b/>
          <w:sz w:val="28"/>
          <w:szCs w:val="28"/>
        </w:rPr>
        <w:t>методы работы</w:t>
      </w:r>
      <w:r w:rsidRPr="002967D0">
        <w:rPr>
          <w:sz w:val="28"/>
          <w:szCs w:val="28"/>
        </w:rPr>
        <w:t>:</w:t>
      </w:r>
    </w:p>
    <w:p w:rsidR="00297AFF" w:rsidRPr="002967D0" w:rsidRDefault="00297AFF" w:rsidP="00297AFF">
      <w:pPr>
        <w:pStyle w:val="afb"/>
        <w:rPr>
          <w:sz w:val="28"/>
          <w:szCs w:val="28"/>
        </w:rPr>
      </w:pPr>
      <w:r w:rsidRPr="002967D0">
        <w:rPr>
          <w:sz w:val="28"/>
          <w:szCs w:val="28"/>
        </w:rPr>
        <w:t>- теоретические – это изучение и анализ психолого-педагогической литературы по дошкольному воспитанию, художественно-эстетическому воспитанию;</w:t>
      </w:r>
    </w:p>
    <w:p w:rsidR="00297AFF" w:rsidRPr="002967D0" w:rsidRDefault="00297AFF" w:rsidP="00297AFF">
      <w:pPr>
        <w:pStyle w:val="afb"/>
        <w:rPr>
          <w:sz w:val="28"/>
          <w:szCs w:val="28"/>
        </w:rPr>
      </w:pPr>
      <w:r w:rsidRPr="002967D0">
        <w:rPr>
          <w:sz w:val="28"/>
          <w:szCs w:val="28"/>
        </w:rPr>
        <w:lastRenderedPageBreak/>
        <w:t>- экспериментальные (подготовка и проведение занятий с использованием новых игровых технологий);</w:t>
      </w:r>
    </w:p>
    <w:p w:rsidR="00297AFF" w:rsidRPr="002967D0" w:rsidRDefault="002967D0" w:rsidP="00297AFF">
      <w:pPr>
        <w:pStyle w:val="afb"/>
        <w:rPr>
          <w:sz w:val="28"/>
          <w:szCs w:val="28"/>
        </w:rPr>
      </w:pPr>
      <w:r w:rsidRPr="002967D0">
        <w:rPr>
          <w:sz w:val="28"/>
          <w:szCs w:val="28"/>
        </w:rPr>
        <w:t>- эмпирические (наблюдения, беседы, оценка</w:t>
      </w:r>
      <w:r w:rsidR="00297AFF" w:rsidRPr="002967D0">
        <w:rPr>
          <w:sz w:val="28"/>
          <w:szCs w:val="28"/>
        </w:rPr>
        <w:t xml:space="preserve"> результатов игр, зан</w:t>
      </w:r>
      <w:r w:rsidRPr="002967D0">
        <w:rPr>
          <w:sz w:val="28"/>
          <w:szCs w:val="28"/>
        </w:rPr>
        <w:t>ятий, деятельности, направленной</w:t>
      </w:r>
      <w:r w:rsidR="00297AFF" w:rsidRPr="002967D0">
        <w:rPr>
          <w:sz w:val="28"/>
          <w:szCs w:val="28"/>
        </w:rPr>
        <w:t xml:space="preserve"> на развитие эстетического вкуса)</w:t>
      </w:r>
    </w:p>
    <w:p w:rsidR="00297AFF" w:rsidRPr="002967D0" w:rsidRDefault="008D5F92" w:rsidP="00297AFF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AFF" w:rsidRPr="002967D0">
        <w:rPr>
          <w:sz w:val="28"/>
          <w:szCs w:val="28"/>
        </w:rPr>
        <w:t>Методологическую основу данного вопроса составили современные положения о становлении базиса культуры личности дошкольника, личностно-ориентированном воспитании, гармонизации системы отношений человека с миром, результаты педагогических исследований по формированию у дошкольников художественного вкуса, эстетического осознания прекрасного (Н.А. Вершинина, Н.М. Зубарева, Т.С. Комарова, И.А. Лыкова, О.П. Радынова, Т.А. Копцева).</w:t>
      </w:r>
    </w:p>
    <w:p w:rsidR="00E657B3" w:rsidRPr="002967D0" w:rsidRDefault="00E657B3" w:rsidP="00E657B3">
      <w:pPr>
        <w:pStyle w:val="ac"/>
        <w:ind w:left="714"/>
        <w:rPr>
          <w:sz w:val="28"/>
          <w:szCs w:val="28"/>
        </w:rPr>
      </w:pPr>
    </w:p>
    <w:p w:rsidR="00E657B3" w:rsidRPr="002967D0" w:rsidRDefault="00E657B3" w:rsidP="00E657B3">
      <w:pPr>
        <w:pStyle w:val="ac"/>
        <w:ind w:left="714"/>
        <w:rPr>
          <w:sz w:val="28"/>
          <w:szCs w:val="28"/>
        </w:rPr>
      </w:pPr>
    </w:p>
    <w:p w:rsidR="003069AF" w:rsidRPr="003069AF" w:rsidRDefault="003069AF" w:rsidP="003069AF">
      <w:pPr>
        <w:ind w:left="357"/>
        <w:rPr>
          <w:b/>
          <w:sz w:val="28"/>
          <w:szCs w:val="28"/>
        </w:rPr>
      </w:pPr>
      <w:r w:rsidRPr="003069AF">
        <w:rPr>
          <w:b/>
          <w:sz w:val="28"/>
          <w:szCs w:val="28"/>
        </w:rPr>
        <w:t>Предполагаемый результат:</w:t>
      </w:r>
      <w:r w:rsidR="00E657B3">
        <w:rPr>
          <w:b/>
          <w:sz w:val="28"/>
          <w:szCs w:val="28"/>
        </w:rPr>
        <w:t xml:space="preserve"> </w:t>
      </w:r>
      <w:r w:rsidR="00E657B3" w:rsidRPr="00E657B3">
        <w:rPr>
          <w:sz w:val="28"/>
          <w:szCs w:val="28"/>
        </w:rPr>
        <w:t xml:space="preserve">повышение </w:t>
      </w:r>
      <w:r w:rsidR="00E657B3">
        <w:rPr>
          <w:sz w:val="28"/>
          <w:szCs w:val="28"/>
        </w:rPr>
        <w:t>эффективности</w:t>
      </w:r>
      <w:r w:rsidR="00E657B3" w:rsidRPr="00E657B3">
        <w:rPr>
          <w:sz w:val="28"/>
          <w:szCs w:val="28"/>
        </w:rPr>
        <w:t xml:space="preserve"> педагогической деятельности по художественно-эстетическому развитию детей дошкольного возраста</w:t>
      </w:r>
      <w:r w:rsidR="00E657B3">
        <w:rPr>
          <w:sz w:val="28"/>
          <w:szCs w:val="28"/>
        </w:rPr>
        <w:t>. Расширение необходимого ресурсного обеспечения, т.е. информационно-методического средства, которое ведет всех участников образовательного процесса: «ДОО – ребенок – родитель» на качественный новый уровень компетентности.</w:t>
      </w:r>
    </w:p>
    <w:p w:rsidR="001A743E" w:rsidRPr="001A3185" w:rsidRDefault="001A743E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B67583" w:rsidRDefault="00B67583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22AFF" w:rsidRDefault="00622AFF" w:rsidP="00303820">
      <w:pPr>
        <w:shd w:val="clear" w:color="auto" w:fill="FFFFFF" w:themeFill="background1"/>
        <w:jc w:val="both"/>
        <w:rPr>
          <w:b/>
          <w:sz w:val="28"/>
          <w:szCs w:val="28"/>
          <w:u w:val="single"/>
        </w:rPr>
      </w:pPr>
    </w:p>
    <w:p w:rsidR="006736D1" w:rsidRDefault="006736D1" w:rsidP="009D47DF">
      <w:pPr>
        <w:rPr>
          <w:b/>
          <w:sz w:val="32"/>
          <w:szCs w:val="32"/>
        </w:rPr>
      </w:pPr>
    </w:p>
    <w:p w:rsidR="002C7249" w:rsidRPr="00A820B9" w:rsidRDefault="00B23799" w:rsidP="002C7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2C7249" w:rsidRPr="00A820B9">
        <w:rPr>
          <w:b/>
          <w:sz w:val="32"/>
          <w:szCs w:val="32"/>
        </w:rPr>
        <w:t>Тема №1:</w:t>
      </w:r>
      <w:r w:rsidR="002C7249" w:rsidRPr="00A820B9">
        <w:rPr>
          <w:sz w:val="32"/>
          <w:szCs w:val="32"/>
        </w:rPr>
        <w:t xml:space="preserve"> </w:t>
      </w:r>
      <w:r w:rsidR="002C7249">
        <w:rPr>
          <w:sz w:val="32"/>
          <w:szCs w:val="32"/>
        </w:rPr>
        <w:t>«</w:t>
      </w:r>
      <w:r w:rsidR="002C7249" w:rsidRPr="002C7346">
        <w:rPr>
          <w:iCs/>
          <w:sz w:val="28"/>
          <w:szCs w:val="28"/>
        </w:rPr>
        <w:t>Предметно-пространственная среда -  одно из важнейших условий реализации системы художественно-эстетического воспи</w:t>
      </w:r>
      <w:r w:rsidR="002C7249" w:rsidRPr="002C7346">
        <w:rPr>
          <w:iCs/>
          <w:sz w:val="28"/>
          <w:szCs w:val="28"/>
        </w:rPr>
        <w:softHyphen/>
        <w:t>тания в дошкольном учреждении</w:t>
      </w:r>
      <w:r w:rsidR="002C7249">
        <w:rPr>
          <w:iCs/>
          <w:sz w:val="28"/>
          <w:szCs w:val="28"/>
        </w:rPr>
        <w:t>»</w:t>
      </w:r>
      <w:r w:rsidR="002C7249" w:rsidRPr="002C7346">
        <w:rPr>
          <w:iCs/>
          <w:sz w:val="28"/>
          <w:szCs w:val="28"/>
        </w:rPr>
        <w:t xml:space="preserve">. </w:t>
      </w:r>
    </w:p>
    <w:p w:rsidR="002C7249" w:rsidRDefault="002C7249" w:rsidP="002C7249"/>
    <w:p w:rsidR="002C7249" w:rsidRPr="00D641C7" w:rsidRDefault="002C7249" w:rsidP="002C7249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418"/>
        <w:gridCol w:w="2551"/>
        <w:gridCol w:w="2410"/>
        <w:gridCol w:w="2268"/>
      </w:tblGrid>
      <w:tr w:rsidR="002C7249" w:rsidRPr="00D641C7" w:rsidTr="008E7DB8">
        <w:trPr>
          <w:trHeight w:val="808"/>
        </w:trPr>
        <w:tc>
          <w:tcPr>
            <w:tcW w:w="951" w:type="dxa"/>
            <w:shd w:val="clear" w:color="auto" w:fill="auto"/>
          </w:tcPr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№</w:t>
            </w:r>
          </w:p>
        </w:tc>
        <w:tc>
          <w:tcPr>
            <w:tcW w:w="2418" w:type="dxa"/>
            <w:shd w:val="clear" w:color="auto" w:fill="auto"/>
          </w:tcPr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shd w:val="clear" w:color="auto" w:fill="auto"/>
          </w:tcPr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410" w:type="dxa"/>
            <w:shd w:val="clear" w:color="auto" w:fill="auto"/>
          </w:tcPr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shd w:val="clear" w:color="auto" w:fill="auto"/>
          </w:tcPr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 xml:space="preserve">Дата </w:t>
            </w:r>
          </w:p>
        </w:tc>
      </w:tr>
      <w:tr w:rsidR="002C7249" w:rsidRPr="00D641C7" w:rsidTr="008E7DB8">
        <w:trPr>
          <w:trHeight w:val="85"/>
        </w:trPr>
        <w:tc>
          <w:tcPr>
            <w:tcW w:w="951" w:type="dxa"/>
            <w:shd w:val="clear" w:color="auto" w:fill="auto"/>
          </w:tcPr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1.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 xml:space="preserve">2. 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Default="002C7249" w:rsidP="008E7DB8">
            <w:pPr>
              <w:rPr>
                <w:sz w:val="28"/>
                <w:szCs w:val="28"/>
              </w:rPr>
            </w:pPr>
          </w:p>
          <w:p w:rsidR="00622AFF" w:rsidRPr="00D641C7" w:rsidRDefault="00622AFF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3.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lastRenderedPageBreak/>
              <w:t>4.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Default="002C7249" w:rsidP="008E7DB8">
            <w:pPr>
              <w:rPr>
                <w:sz w:val="28"/>
                <w:szCs w:val="28"/>
              </w:rPr>
            </w:pPr>
          </w:p>
          <w:p w:rsidR="00622AFF" w:rsidRPr="00D641C7" w:rsidRDefault="00622AFF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5.</w:t>
            </w:r>
          </w:p>
        </w:tc>
        <w:tc>
          <w:tcPr>
            <w:tcW w:w="2418" w:type="dxa"/>
            <w:shd w:val="clear" w:color="auto" w:fill="auto"/>
          </w:tcPr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lastRenderedPageBreak/>
              <w:t>Ознакомление с планом работы на 2015-2016 учебный год.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iCs/>
                <w:sz w:val="28"/>
                <w:szCs w:val="28"/>
              </w:rPr>
            </w:pPr>
            <w:r w:rsidRPr="00D641C7">
              <w:rPr>
                <w:iCs/>
                <w:sz w:val="28"/>
                <w:szCs w:val="28"/>
              </w:rPr>
              <w:t xml:space="preserve">«Инновационный подход к созданию предметно- пространственной  среды по художественно-эстетическому развитию детей в ДОО в соответствии ФГОС ДО» </w:t>
            </w:r>
          </w:p>
          <w:p w:rsidR="002C7249" w:rsidRPr="00D641C7" w:rsidRDefault="002C7249" w:rsidP="008E7DB8">
            <w:pPr>
              <w:jc w:val="center"/>
              <w:rPr>
                <w:iCs/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iCs/>
                <w:sz w:val="28"/>
                <w:szCs w:val="28"/>
              </w:rPr>
              <w:t>«Функционал каждого специалиста в рамках реализации данного направления и вовлечение родителей в создание предметно-пространственной среды».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«Через опыт к творчеству»</w:t>
            </w: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Новинки методической литературы</w:t>
            </w:r>
          </w:p>
        </w:tc>
        <w:tc>
          <w:tcPr>
            <w:tcW w:w="2551" w:type="dxa"/>
            <w:shd w:val="clear" w:color="auto" w:fill="auto"/>
          </w:tcPr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b/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b/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 xml:space="preserve">Командная игра «Педагогический  сундучок». 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-Что вы знаете о развивающей  предметно- пространственной среде</w:t>
            </w:r>
            <w:r w:rsidRPr="00D641C7">
              <w:rPr>
                <w:iCs/>
                <w:sz w:val="28"/>
                <w:szCs w:val="28"/>
              </w:rPr>
              <w:t xml:space="preserve"> по художественно-эстетическому развитию детей в ДОО</w:t>
            </w:r>
            <w:r w:rsidRPr="00D641C7">
              <w:rPr>
                <w:sz w:val="28"/>
                <w:szCs w:val="28"/>
              </w:rPr>
              <w:t xml:space="preserve"> в соответствии с ФГОС ДО?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iCs/>
                <w:sz w:val="28"/>
                <w:szCs w:val="28"/>
              </w:rPr>
            </w:pPr>
            <w:r w:rsidRPr="00D641C7">
              <w:rPr>
                <w:iCs/>
                <w:sz w:val="28"/>
                <w:szCs w:val="28"/>
              </w:rPr>
              <w:t xml:space="preserve"> Круглый стол. </w:t>
            </w: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pStyle w:val="afb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lastRenderedPageBreak/>
              <w:t>1.Выступление «Организация и оформление развивающей предметно-пространственной среды для театральной деятельности», просмотр организации занятия по допуслуге «Мир театра»</w:t>
            </w:r>
            <w:r>
              <w:rPr>
                <w:sz w:val="28"/>
                <w:szCs w:val="28"/>
              </w:rPr>
              <w:t xml:space="preserve"> (видеозапись)</w:t>
            </w: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2. Презентация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«Предметно- пространственная среда в группе направленная на художественно-эстетическое развитие ребенка».</w:t>
            </w: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Выставка-презентация</w:t>
            </w: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lastRenderedPageBreak/>
              <w:t>Строева Н.В.</w:t>
            </w: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Строева Н.В.</w:t>
            </w: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Строева Н.В.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Все педагоги</w:t>
            </w: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Медведева М.М.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 xml:space="preserve">   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Все педагоги</w:t>
            </w: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</w:p>
          <w:p w:rsidR="002C7249" w:rsidRPr="00D641C7" w:rsidRDefault="002C7249" w:rsidP="008E7DB8">
            <w:pPr>
              <w:rPr>
                <w:sz w:val="28"/>
                <w:szCs w:val="28"/>
              </w:rPr>
            </w:pPr>
            <w:r w:rsidRPr="00D641C7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68" w:type="dxa"/>
            <w:shd w:val="clear" w:color="auto" w:fill="auto"/>
          </w:tcPr>
          <w:p w:rsidR="002C7249" w:rsidRPr="00D641C7" w:rsidRDefault="002C7249" w:rsidP="008E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6 ноября</w:t>
            </w:r>
          </w:p>
        </w:tc>
      </w:tr>
    </w:tbl>
    <w:p w:rsidR="002C7249" w:rsidRPr="00D641C7" w:rsidRDefault="002C7249" w:rsidP="002C7249">
      <w:pPr>
        <w:rPr>
          <w:b/>
          <w:sz w:val="28"/>
          <w:szCs w:val="28"/>
        </w:rPr>
      </w:pPr>
    </w:p>
    <w:p w:rsidR="008D5F92" w:rsidRPr="003F03C8" w:rsidRDefault="008D5F92" w:rsidP="007A45C0">
      <w:pPr>
        <w:spacing w:before="120" w:after="120" w:line="480" w:lineRule="atLeas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C7346" w:rsidRPr="003F03C8" w:rsidRDefault="00FC3643" w:rsidP="002C7346">
      <w:pPr>
        <w:spacing w:before="120" w:after="120" w:line="480" w:lineRule="atLeast"/>
        <w:ind w:left="1418" w:hanging="1418"/>
        <w:outlineLvl w:val="0"/>
        <w:rPr>
          <w:rFonts w:asciiTheme="minorHAnsi" w:hAnsiTheme="minorHAnsi" w:cstheme="minorHAnsi"/>
          <w:bCs/>
          <w:kern w:val="36"/>
          <w:sz w:val="28"/>
          <w:szCs w:val="28"/>
        </w:rPr>
      </w:pPr>
      <w:r w:rsidRPr="003F03C8">
        <w:rPr>
          <w:rFonts w:asciiTheme="minorHAnsi" w:hAnsiTheme="minorHAnsi" w:cstheme="minorHAnsi"/>
          <w:b/>
          <w:sz w:val="28"/>
          <w:szCs w:val="28"/>
        </w:rPr>
        <w:t>Тема №</w:t>
      </w:r>
      <w:r w:rsidR="002C7346" w:rsidRPr="003F03C8">
        <w:rPr>
          <w:rFonts w:asciiTheme="minorHAnsi" w:hAnsiTheme="minorHAnsi" w:cstheme="minorHAnsi"/>
          <w:b/>
          <w:sz w:val="28"/>
          <w:szCs w:val="28"/>
        </w:rPr>
        <w:t>2</w:t>
      </w:r>
      <w:r w:rsidR="002C7346" w:rsidRPr="003F03C8">
        <w:rPr>
          <w:rFonts w:asciiTheme="minorHAnsi" w:hAnsiTheme="minorHAnsi" w:cstheme="minorHAnsi"/>
          <w:sz w:val="28"/>
          <w:szCs w:val="28"/>
        </w:rPr>
        <w:t>:</w:t>
      </w:r>
      <w:r w:rsidR="002C7346" w:rsidRPr="003F03C8">
        <w:rPr>
          <w:rFonts w:asciiTheme="minorHAnsi" w:hAnsiTheme="minorHAnsi" w:cstheme="minorHAnsi"/>
          <w:bCs/>
          <w:kern w:val="36"/>
          <w:sz w:val="28"/>
          <w:szCs w:val="28"/>
        </w:rPr>
        <w:t xml:space="preserve"> «Инновационные технологии как одно из слагаемых художественно-эстетического воспитания дошкольников»</w:t>
      </w:r>
      <w:r w:rsidR="00F31B77" w:rsidRPr="003F03C8">
        <w:rPr>
          <w:rFonts w:asciiTheme="minorHAnsi" w:hAnsiTheme="minorHAnsi" w:cstheme="minorHAnsi"/>
          <w:bCs/>
          <w:kern w:val="36"/>
          <w:sz w:val="28"/>
          <w:szCs w:val="28"/>
        </w:rPr>
        <w:t>.</w:t>
      </w:r>
    </w:p>
    <w:p w:rsidR="00AB350F" w:rsidRPr="003F03C8" w:rsidRDefault="002C7346" w:rsidP="002C73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03C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24"/>
        <w:gridCol w:w="2946"/>
        <w:gridCol w:w="2410"/>
        <w:gridCol w:w="1701"/>
      </w:tblGrid>
      <w:tr w:rsidR="00901C4B" w:rsidRPr="003F03C8" w:rsidTr="00BB58C7">
        <w:tc>
          <w:tcPr>
            <w:tcW w:w="817" w:type="dxa"/>
            <w:shd w:val="clear" w:color="auto" w:fill="auto"/>
          </w:tcPr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№п/п</w:t>
            </w:r>
          </w:p>
        </w:tc>
        <w:tc>
          <w:tcPr>
            <w:tcW w:w="2724" w:type="dxa"/>
            <w:shd w:val="clear" w:color="auto" w:fill="auto"/>
          </w:tcPr>
          <w:p w:rsidR="00FB6975" w:rsidRPr="003F03C8" w:rsidRDefault="00FB6975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Содержание</w:t>
            </w:r>
          </w:p>
        </w:tc>
        <w:tc>
          <w:tcPr>
            <w:tcW w:w="2946" w:type="dxa"/>
            <w:shd w:val="clear" w:color="auto" w:fill="auto"/>
          </w:tcPr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Формы работы</w:t>
            </w:r>
          </w:p>
        </w:tc>
        <w:tc>
          <w:tcPr>
            <w:tcW w:w="2410" w:type="dxa"/>
            <w:shd w:val="clear" w:color="auto" w:fill="auto"/>
          </w:tcPr>
          <w:p w:rsidR="00FB6975" w:rsidRPr="003F03C8" w:rsidRDefault="00FB6975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shd w:val="clear" w:color="auto" w:fill="auto"/>
          </w:tcPr>
          <w:p w:rsidR="00FB6975" w:rsidRPr="003F03C8" w:rsidRDefault="00FB6975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Дата </w:t>
            </w:r>
          </w:p>
        </w:tc>
      </w:tr>
      <w:tr w:rsidR="00901C4B" w:rsidRPr="003F03C8" w:rsidTr="00BB58C7">
        <w:trPr>
          <w:trHeight w:val="85"/>
        </w:trPr>
        <w:tc>
          <w:tcPr>
            <w:tcW w:w="817" w:type="dxa"/>
            <w:shd w:val="clear" w:color="auto" w:fill="auto"/>
          </w:tcPr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D5AF4" w:rsidRPr="003F03C8" w:rsidRDefault="00ED5AF4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Pr="003F03C8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41782" w:rsidRPr="003F03C8" w:rsidRDefault="0024178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40084" w:rsidRPr="003F03C8" w:rsidRDefault="00840084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31B77" w:rsidRPr="003F03C8" w:rsidRDefault="00F31B77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31B77" w:rsidRPr="003F03C8" w:rsidRDefault="00F31B77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31B77" w:rsidRPr="003F03C8" w:rsidRDefault="00F31B77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D1588C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1F62" w:rsidRPr="003F03C8" w:rsidRDefault="00FB1F6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5D2" w:rsidRPr="003F03C8" w:rsidRDefault="00C565D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B97C19" w:rsidRPr="003F03C8" w:rsidRDefault="00B97C19" w:rsidP="00B97C19">
            <w:pPr>
              <w:spacing w:before="120" w:after="120"/>
              <w:outlineLvl w:val="0"/>
              <w:rPr>
                <w:rFonts w:asciiTheme="minorHAnsi" w:hAnsiTheme="minorHAnsi" w:cstheme="minorHAnsi"/>
                <w:bCs/>
                <w:kern w:val="36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bCs/>
                <w:kern w:val="36"/>
                <w:sz w:val="28"/>
                <w:szCs w:val="28"/>
              </w:rPr>
              <w:lastRenderedPageBreak/>
              <w:t xml:space="preserve">«Инновационные технологии в художественно-эстетическом </w:t>
            </w:r>
            <w:r w:rsidRPr="003F03C8">
              <w:rPr>
                <w:rFonts w:asciiTheme="minorHAnsi" w:hAnsiTheme="minorHAnsi" w:cstheme="minorHAnsi"/>
                <w:bCs/>
                <w:kern w:val="36"/>
                <w:sz w:val="28"/>
                <w:szCs w:val="28"/>
              </w:rPr>
              <w:lastRenderedPageBreak/>
              <w:t>развитии дошкольников».</w:t>
            </w:r>
          </w:p>
          <w:p w:rsidR="00B97C19" w:rsidRPr="003F03C8" w:rsidRDefault="00B97C19" w:rsidP="00B97C1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97C19" w:rsidRDefault="00B97C19" w:rsidP="00B51ABA">
            <w:pPr>
              <w:shd w:val="clear" w:color="auto" w:fill="FFFFFF" w:themeFill="background1"/>
              <w:spacing w:before="90" w:after="9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B51ABA">
            <w:pPr>
              <w:shd w:val="clear" w:color="auto" w:fill="FFFFFF" w:themeFill="background1"/>
              <w:spacing w:before="90" w:after="9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B51ABA">
            <w:pPr>
              <w:shd w:val="clear" w:color="auto" w:fill="FFFFFF" w:themeFill="background1"/>
              <w:spacing w:before="90" w:after="9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B51ABA">
            <w:pPr>
              <w:shd w:val="clear" w:color="auto" w:fill="FFFFFF" w:themeFill="background1"/>
              <w:spacing w:before="90" w:after="9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B51ABA">
            <w:pPr>
              <w:shd w:val="clear" w:color="auto" w:fill="FFFFFF" w:themeFill="background1"/>
              <w:spacing w:before="90" w:after="9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B51ABA">
            <w:pPr>
              <w:shd w:val="clear" w:color="auto" w:fill="FFFFFF" w:themeFill="background1"/>
              <w:spacing w:before="90" w:after="9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Default="00E657B3" w:rsidP="00B51ABA">
            <w:pPr>
              <w:shd w:val="clear" w:color="auto" w:fill="FFFFFF" w:themeFill="background1"/>
              <w:spacing w:before="90" w:after="9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Pr="003F03C8" w:rsidRDefault="00E657B3" w:rsidP="00B51ABA">
            <w:pPr>
              <w:shd w:val="clear" w:color="auto" w:fill="FFFFFF" w:themeFill="background1"/>
              <w:spacing w:before="90" w:after="9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B51ABA">
            <w:pPr>
              <w:shd w:val="clear" w:color="auto" w:fill="FFFFFF" w:themeFill="background1"/>
              <w:spacing w:before="90" w:after="90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Художественно – эстетическое развит</w:t>
            </w:r>
            <w:r w:rsidR="009A610A"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ие детей 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посредством проектного метода.</w:t>
            </w:r>
          </w:p>
          <w:p w:rsidR="00EC74D1" w:rsidRPr="003F03C8" w:rsidRDefault="00EC74D1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1ABA" w:rsidRPr="003F03C8" w:rsidRDefault="00B51ABA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1ABA" w:rsidRPr="003F03C8" w:rsidRDefault="00B51ABA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1ABA" w:rsidRPr="003F03C8" w:rsidRDefault="00B51ABA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1ABA" w:rsidRPr="003F03C8" w:rsidRDefault="00B51ABA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25899" w:rsidRPr="003F03C8" w:rsidRDefault="00925899" w:rsidP="00EC74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1640A4" w:rsidRPr="003F03C8" w:rsidRDefault="001640A4" w:rsidP="00EC74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ED5AF4" w:rsidRPr="003F03C8" w:rsidRDefault="00ED5AF4" w:rsidP="00EC74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Краткосрочный проект</w:t>
            </w:r>
            <w:r w:rsidR="001640A4"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:rsidR="00ED5AF4" w:rsidRPr="003F03C8" w:rsidRDefault="00ED5AF4" w:rsidP="00EC74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ED5AF4" w:rsidRPr="003F03C8" w:rsidRDefault="00ED5AF4" w:rsidP="00EC74D1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F31B77" w:rsidRPr="003F03C8" w:rsidRDefault="00F31B77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31B77" w:rsidRPr="003F03C8" w:rsidRDefault="00F31B77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31B77" w:rsidRDefault="00F31B77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827A0" w:rsidRDefault="00F827A0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827A0" w:rsidRDefault="00F827A0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827A0" w:rsidRDefault="00F827A0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1F62" w:rsidRDefault="00FB1F62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1F62" w:rsidRPr="003F03C8" w:rsidRDefault="00FB1F62" w:rsidP="00EC74D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D79F0" w:rsidRPr="003F03C8" w:rsidRDefault="001640A4" w:rsidP="00B6469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C74D1" w:rsidRPr="003F03C8">
              <w:rPr>
                <w:rFonts w:asciiTheme="minorHAnsi" w:hAnsiTheme="minorHAnsi" w:cstheme="minorHAnsi"/>
                <w:sz w:val="28"/>
                <w:szCs w:val="28"/>
              </w:rPr>
              <w:t>«Социа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льное партнёрство семьи и ДОО в работе над </w:t>
            </w:r>
            <w:r w:rsidR="00AE26FC"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совместными 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проектами</w:t>
            </w:r>
            <w:r w:rsidR="00990F0A" w:rsidRPr="003F03C8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2946" w:type="dxa"/>
            <w:shd w:val="clear" w:color="auto" w:fill="auto"/>
          </w:tcPr>
          <w:p w:rsidR="00B97C19" w:rsidRPr="003F03C8" w:rsidRDefault="00A059C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Круглый стол</w:t>
            </w:r>
          </w:p>
          <w:p w:rsidR="00BB58C7" w:rsidRPr="00BB58C7" w:rsidRDefault="00A059C0" w:rsidP="00BB58C7">
            <w:pPr>
              <w:shd w:val="clear" w:color="auto" w:fill="FFFFFF"/>
              <w:ind w:firstLine="184"/>
              <w:rPr>
                <w:rFonts w:asciiTheme="minorHAnsi" w:hAnsiTheme="minorHAnsi" w:cstheme="minorHAnsi"/>
                <w:b/>
                <w:bCs/>
                <w:color w:val="464646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Вопросы:</w:t>
            </w:r>
            <w:r w:rsidRPr="003F03C8">
              <w:rPr>
                <w:rFonts w:asciiTheme="minorHAnsi" w:hAnsiTheme="minorHAnsi" w:cstheme="minorHAnsi"/>
                <w:b/>
                <w:bCs/>
                <w:color w:val="464646"/>
                <w:sz w:val="28"/>
                <w:szCs w:val="28"/>
              </w:rPr>
              <w:t xml:space="preserve"> </w:t>
            </w:r>
            <w:r w:rsidR="00BB58C7" w:rsidRPr="00BB58C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1.Инновационные технологии </w:t>
            </w:r>
            <w:r w:rsidR="00BB58C7" w:rsidRPr="00BB58C7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 xml:space="preserve">используемые в </w:t>
            </w:r>
          </w:p>
          <w:p w:rsidR="003F03C8" w:rsidRDefault="00BB58C7" w:rsidP="00BB58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художественно-эстетического воспитания детей в ДОО.</w:t>
            </w:r>
          </w:p>
          <w:p w:rsidR="00BB58C7" w:rsidRPr="00BB58C7" w:rsidRDefault="00BB58C7" w:rsidP="00BB58C7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3F03C8" w:rsidRPr="003F03C8" w:rsidRDefault="003F03C8" w:rsidP="003F03C8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464646"/>
                <w:sz w:val="28"/>
                <w:szCs w:val="28"/>
              </w:rPr>
            </w:pPr>
          </w:p>
          <w:p w:rsidR="003F03C8" w:rsidRPr="003F03C8" w:rsidRDefault="003F03C8" w:rsidP="003F03C8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464646"/>
                <w:sz w:val="28"/>
                <w:szCs w:val="28"/>
              </w:rPr>
            </w:pPr>
          </w:p>
          <w:p w:rsidR="003F03C8" w:rsidRPr="003F03C8" w:rsidRDefault="003F03C8" w:rsidP="003F03C8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464646"/>
                <w:sz w:val="28"/>
                <w:szCs w:val="28"/>
              </w:rPr>
            </w:pPr>
          </w:p>
          <w:p w:rsidR="00B97C19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657B3" w:rsidRPr="003F03C8" w:rsidRDefault="00E657B3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1ABA" w:rsidRPr="003F03C8" w:rsidRDefault="00B6469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Дискуссия.</w:t>
            </w:r>
            <w:r w:rsidR="00B51ABA"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A610A" w:rsidRPr="003F03C8" w:rsidRDefault="00B51ABA" w:rsidP="009A610A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Вопросы: </w:t>
            </w:r>
          </w:p>
          <w:p w:rsidR="00901C4B" w:rsidRPr="003F03C8" w:rsidRDefault="00B51ABA" w:rsidP="009A610A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1) Дать определени</w:t>
            </w:r>
            <w:r w:rsidR="009A610A" w:rsidRPr="003F03C8">
              <w:rPr>
                <w:rFonts w:asciiTheme="minorHAnsi" w:hAnsiTheme="minorHAnsi" w:cstheme="minorHAnsi"/>
                <w:sz w:val="28"/>
                <w:szCs w:val="28"/>
              </w:rPr>
              <w:t>е понятиям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901C4B"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«проект», 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="00901C4B" w:rsidRPr="003F03C8">
              <w:rPr>
                <w:rFonts w:asciiTheme="minorHAnsi" w:hAnsiTheme="minorHAnsi" w:cstheme="minorHAnsi"/>
                <w:sz w:val="28"/>
                <w:szCs w:val="28"/>
              </w:rPr>
              <w:t>метод проектов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="00901C4B"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901C4B" w:rsidRPr="003F03C8" w:rsidRDefault="00901C4B" w:rsidP="00901C4B">
            <w:pPr>
              <w:pStyle w:val="aa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2) Основные требования к использованию метода проекта в детском саду.</w:t>
            </w: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1ABA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B51ABA" w:rsidRPr="003F03C8">
              <w:rPr>
                <w:rFonts w:asciiTheme="minorHAnsi" w:hAnsiTheme="minorHAnsi" w:cstheme="minorHAnsi"/>
                <w:sz w:val="28"/>
                <w:szCs w:val="28"/>
              </w:rPr>
              <w:t>) Цели и задачи проектного метода.</w:t>
            </w: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BC5B45" w:rsidP="006F3C46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4)</w:t>
            </w:r>
            <w:r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Методические</w:t>
            </w:r>
            <w:r w:rsidR="00ED5AF4"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рекомендации для педагогов</w:t>
            </w:r>
            <w:r w:rsidR="00901C4B"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по </w:t>
            </w:r>
            <w:r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органи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зации проектной деятельности</w:t>
            </w:r>
            <w:r w:rsidR="00ED5AF4"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 </w:t>
            </w:r>
            <w:r w:rsidR="00901C4B"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детьми.</w:t>
            </w:r>
          </w:p>
          <w:p w:rsidR="001640A4" w:rsidRPr="003F03C8" w:rsidRDefault="001640A4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640A4" w:rsidRDefault="001640A4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69AF" w:rsidRPr="003F03C8" w:rsidRDefault="003069A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1ABA" w:rsidRPr="003F03C8" w:rsidRDefault="00B51ABA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Мастер-класс</w:t>
            </w:r>
            <w:r w:rsidR="00F827A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B1F62">
              <w:rPr>
                <w:rFonts w:asciiTheme="minorHAnsi" w:hAnsiTheme="minorHAnsi" w:cstheme="minorHAnsi"/>
                <w:sz w:val="28"/>
                <w:szCs w:val="28"/>
              </w:rPr>
              <w:t>представления индивидуального</w:t>
            </w:r>
            <w:r w:rsidR="00621BFB">
              <w:rPr>
                <w:rFonts w:asciiTheme="minorHAnsi" w:hAnsiTheme="minorHAnsi" w:cstheme="minorHAnsi"/>
                <w:sz w:val="28"/>
                <w:szCs w:val="28"/>
              </w:rPr>
              <w:t xml:space="preserve"> проекта </w:t>
            </w:r>
            <w:r w:rsidR="00FB1F62">
              <w:rPr>
                <w:rFonts w:asciiTheme="minorHAnsi" w:hAnsiTheme="minorHAnsi" w:cstheme="minorHAnsi"/>
                <w:sz w:val="28"/>
                <w:szCs w:val="28"/>
              </w:rPr>
              <w:t xml:space="preserve"> (тематика по выбору педагога)</w:t>
            </w: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827A0" w:rsidRPr="003F03C8" w:rsidRDefault="00F827A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31B77" w:rsidRDefault="00F31B77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827A0" w:rsidRPr="003F03C8" w:rsidRDefault="00F827A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31B77" w:rsidRPr="003F03C8" w:rsidRDefault="00990F0A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Презентации</w:t>
            </w:r>
          </w:p>
          <w:p w:rsidR="00D1588C" w:rsidRPr="003F03C8" w:rsidRDefault="00D1588C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588C" w:rsidRPr="003F03C8" w:rsidRDefault="00D1588C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588C" w:rsidRPr="003F03C8" w:rsidRDefault="00D1588C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6975" w:rsidRPr="003F03C8" w:rsidRDefault="00FB697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15301" w:rsidRPr="003F03C8" w:rsidRDefault="00B1530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D622F" w:rsidRPr="003F03C8" w:rsidRDefault="002D622F" w:rsidP="002D62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Строева Н.В.</w:t>
            </w: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Все педагоги</w:t>
            </w: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7C19" w:rsidRPr="003F03C8" w:rsidRDefault="00B97C1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1ABA" w:rsidRPr="003F03C8" w:rsidRDefault="00B51ABA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D622F" w:rsidRPr="003F03C8" w:rsidRDefault="002D622F" w:rsidP="002D62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Строева Н.В.</w:t>
            </w: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01C4B" w:rsidRPr="003F03C8" w:rsidRDefault="00901C4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B51ABA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Все педагоги</w:t>
            </w: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C74D1" w:rsidRPr="003F03C8" w:rsidRDefault="00EC74D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D79F0" w:rsidRPr="003F03C8" w:rsidRDefault="006D79F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D79F0" w:rsidRPr="003F03C8" w:rsidRDefault="006D79F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D79F0" w:rsidRPr="003F03C8" w:rsidRDefault="006D79F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D79F0" w:rsidRDefault="006D79F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69AF" w:rsidRDefault="003069A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69AF" w:rsidRDefault="003069A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69AF" w:rsidRDefault="003069A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C5B45" w:rsidRDefault="00BC5B4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1F62" w:rsidRDefault="00FB1F6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588C" w:rsidRPr="003F03C8" w:rsidRDefault="00FB1F6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Воспитатели детского сада «Солнышко»</w:t>
            </w:r>
          </w:p>
          <w:p w:rsidR="00D1588C" w:rsidRPr="003F03C8" w:rsidRDefault="00D1588C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588C" w:rsidRPr="003F03C8" w:rsidRDefault="00D1588C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1588C" w:rsidRPr="003F03C8" w:rsidRDefault="00D1588C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17C2" w:rsidRPr="003F03C8" w:rsidRDefault="00AA17C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D79F0" w:rsidRDefault="006D79F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1F62" w:rsidRDefault="00FB1F6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1F62" w:rsidRDefault="00FB1F6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B1F62" w:rsidRDefault="00FB1F62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827A0" w:rsidRPr="003F03C8" w:rsidRDefault="00F827A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640A4" w:rsidRPr="003F03C8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Педагоги д/с «Малышок», д/с «Тополек»</w:t>
            </w:r>
          </w:p>
          <w:p w:rsidR="00B53716" w:rsidRPr="003F03C8" w:rsidRDefault="00B53716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B6975" w:rsidRPr="003F03C8" w:rsidRDefault="00F827A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Февраль</w:t>
            </w:r>
          </w:p>
        </w:tc>
      </w:tr>
    </w:tbl>
    <w:p w:rsidR="008D5F92" w:rsidRDefault="008D5F92" w:rsidP="00F31B77">
      <w:pPr>
        <w:rPr>
          <w:rFonts w:asciiTheme="minorHAnsi" w:hAnsiTheme="minorHAnsi" w:cstheme="minorHAnsi"/>
          <w:b/>
          <w:sz w:val="28"/>
          <w:szCs w:val="28"/>
        </w:rPr>
      </w:pPr>
    </w:p>
    <w:p w:rsidR="008D5F92" w:rsidRDefault="008D5F92" w:rsidP="00F31B77">
      <w:pPr>
        <w:rPr>
          <w:rFonts w:asciiTheme="minorHAnsi" w:hAnsiTheme="minorHAnsi" w:cstheme="minorHAnsi"/>
          <w:b/>
          <w:sz w:val="28"/>
          <w:szCs w:val="28"/>
        </w:rPr>
      </w:pPr>
    </w:p>
    <w:p w:rsidR="00F31B77" w:rsidRPr="003F03C8" w:rsidRDefault="00AB350F" w:rsidP="00F31B77">
      <w:pPr>
        <w:rPr>
          <w:rFonts w:asciiTheme="minorHAnsi" w:hAnsiTheme="minorHAnsi" w:cstheme="minorHAnsi"/>
          <w:sz w:val="28"/>
          <w:szCs w:val="28"/>
        </w:rPr>
      </w:pPr>
      <w:r w:rsidRPr="003F03C8">
        <w:rPr>
          <w:rFonts w:asciiTheme="minorHAnsi" w:hAnsiTheme="minorHAnsi" w:cstheme="minorHAnsi"/>
          <w:b/>
          <w:sz w:val="28"/>
          <w:szCs w:val="28"/>
        </w:rPr>
        <w:t xml:space="preserve">Тема №3 </w:t>
      </w:r>
      <w:r w:rsidR="00F31B77" w:rsidRPr="003F03C8">
        <w:rPr>
          <w:rFonts w:asciiTheme="minorHAnsi" w:hAnsiTheme="minorHAnsi" w:cstheme="minorHAnsi"/>
          <w:b/>
          <w:sz w:val="28"/>
          <w:szCs w:val="28"/>
        </w:rPr>
        <w:t>«</w:t>
      </w:r>
      <w:r w:rsidR="00F31B77" w:rsidRPr="003F03C8">
        <w:rPr>
          <w:rFonts w:asciiTheme="minorHAnsi" w:hAnsiTheme="minorHAnsi" w:cstheme="minorHAnsi"/>
          <w:bCs/>
          <w:sz w:val="28"/>
          <w:szCs w:val="28"/>
        </w:rPr>
        <w:t>П</w:t>
      </w:r>
      <w:r w:rsidR="00990F0A" w:rsidRPr="003F03C8">
        <w:rPr>
          <w:rFonts w:asciiTheme="minorHAnsi" w:hAnsiTheme="minorHAnsi" w:cstheme="minorHAnsi"/>
          <w:bCs/>
          <w:sz w:val="28"/>
          <w:szCs w:val="28"/>
        </w:rPr>
        <w:t>рименение игровых технологий в</w:t>
      </w:r>
      <w:r w:rsidR="00F31B77" w:rsidRPr="003F03C8">
        <w:rPr>
          <w:rFonts w:asciiTheme="minorHAnsi" w:hAnsiTheme="minorHAnsi" w:cstheme="minorHAnsi"/>
          <w:bCs/>
          <w:sz w:val="28"/>
          <w:szCs w:val="28"/>
        </w:rPr>
        <w:t xml:space="preserve"> художественно-эстетического развития детей»</w:t>
      </w:r>
    </w:p>
    <w:p w:rsidR="009D47DF" w:rsidRPr="003F03C8" w:rsidRDefault="009D47DF" w:rsidP="0022557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977"/>
        <w:gridCol w:w="2126"/>
        <w:gridCol w:w="1701"/>
      </w:tblGrid>
      <w:tr w:rsidR="00581F9F" w:rsidRPr="003F03C8" w:rsidTr="00BC5B45">
        <w:tc>
          <w:tcPr>
            <w:tcW w:w="675" w:type="dxa"/>
            <w:shd w:val="clear" w:color="auto" w:fill="auto"/>
          </w:tcPr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№п/п</w:t>
            </w:r>
          </w:p>
        </w:tc>
        <w:tc>
          <w:tcPr>
            <w:tcW w:w="3119" w:type="dxa"/>
            <w:shd w:val="clear" w:color="auto" w:fill="auto"/>
          </w:tcPr>
          <w:p w:rsidR="007A6B71" w:rsidRPr="003F03C8" w:rsidRDefault="007A6B71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shd w:val="clear" w:color="auto" w:fill="auto"/>
          </w:tcPr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  <w:shd w:val="clear" w:color="auto" w:fill="auto"/>
          </w:tcPr>
          <w:p w:rsidR="007A6B71" w:rsidRPr="003F03C8" w:rsidRDefault="007A6B71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shd w:val="clear" w:color="auto" w:fill="auto"/>
          </w:tcPr>
          <w:p w:rsidR="007A6B71" w:rsidRPr="003F03C8" w:rsidRDefault="007A6B71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Дата </w:t>
            </w:r>
          </w:p>
        </w:tc>
      </w:tr>
      <w:tr w:rsidR="00581F9F" w:rsidRPr="003F03C8" w:rsidTr="00BC5B45">
        <w:tc>
          <w:tcPr>
            <w:tcW w:w="675" w:type="dxa"/>
            <w:shd w:val="clear" w:color="auto" w:fill="auto"/>
          </w:tcPr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Pr="003F03C8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1.2</w:t>
            </w:r>
          </w:p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Pr="003F03C8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Pr="003F03C8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299" w:rsidRDefault="0038129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33B0" w:rsidRDefault="00B933B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299" w:rsidRPr="003F03C8" w:rsidRDefault="0038129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Pr="003F03C8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581F9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12BE9" w:rsidRPr="003F03C8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Pr="003F03C8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Pr="003F03C8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Pr="003F03C8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Pr="003F03C8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Pr="003F03C8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381299" w:rsidRPr="003F03C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12BE9" w:rsidRPr="003F03C8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Pr="003F03C8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Pr="003F03C8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12BE9" w:rsidRPr="003F03C8" w:rsidRDefault="00622AF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bookmarkStart w:id="0" w:name="_GoBack"/>
            <w:bookmarkEnd w:id="0"/>
            <w:r w:rsidR="00581F9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912BE9" w:rsidRPr="003F03C8" w:rsidRDefault="00912BE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77651" w:rsidRPr="003F03C8" w:rsidRDefault="0027765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F31B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A6B71" w:rsidRPr="003F03C8" w:rsidRDefault="006B3B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Игровые технологии развивающие творческие способности детей.</w:t>
            </w: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299" w:rsidRPr="003F03C8" w:rsidRDefault="00381299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A49B1" w:rsidRDefault="00BA49B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299" w:rsidRPr="003F03C8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Игровая технология</w:t>
            </w:r>
            <w:r w:rsidR="00581F9F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="00BC5B45">
              <w:rPr>
                <w:rFonts w:asciiTheme="minorHAnsi" w:hAnsiTheme="minorHAnsi" w:cstheme="minorHAnsi"/>
                <w:sz w:val="28"/>
                <w:szCs w:val="28"/>
              </w:rPr>
              <w:t xml:space="preserve"> Л</w:t>
            </w:r>
            <w:r w:rsidR="00381299" w:rsidRPr="003F03C8">
              <w:rPr>
                <w:rFonts w:asciiTheme="minorHAnsi" w:hAnsiTheme="minorHAnsi" w:cstheme="minorHAnsi"/>
                <w:sz w:val="28"/>
                <w:szCs w:val="28"/>
              </w:rPr>
              <w:t>его</w:t>
            </w:r>
            <w:r w:rsidR="00BC5B4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381299" w:rsidRPr="003F03C8">
              <w:rPr>
                <w:rFonts w:asciiTheme="minorHAnsi" w:hAnsiTheme="minorHAnsi" w:cstheme="minorHAnsi"/>
                <w:sz w:val="28"/>
                <w:szCs w:val="28"/>
              </w:rPr>
              <w:t>конструирование</w:t>
            </w:r>
            <w:r w:rsidR="003069A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381299" w:rsidRPr="003F03C8" w:rsidRDefault="00381299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299" w:rsidRDefault="00381299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33B0" w:rsidRDefault="00B933B0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Pr="003F03C8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BC5B45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«Мы играем в «Л</w:t>
            </w:r>
            <w:r w:rsidR="00381299" w:rsidRPr="003F03C8">
              <w:rPr>
                <w:rFonts w:asciiTheme="minorHAnsi" w:hAnsiTheme="minorHAnsi" w:cstheme="minorHAnsi"/>
                <w:sz w:val="28"/>
                <w:szCs w:val="28"/>
              </w:rPr>
              <w:t>его»</w:t>
            </w:r>
            <w:r w:rsidR="003069A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353246" w:rsidRPr="003F03C8" w:rsidRDefault="00353246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53246" w:rsidRDefault="00353246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Pr="003F03C8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53246" w:rsidRPr="003F03C8" w:rsidRDefault="00381299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Лего - уголки в группах</w:t>
            </w:r>
            <w:r w:rsidR="003069A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Pr="006A4943" w:rsidRDefault="00581F9F" w:rsidP="00581F9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A4943">
              <w:rPr>
                <w:sz w:val="28"/>
                <w:szCs w:val="28"/>
              </w:rPr>
              <w:t>Технология исп</w:t>
            </w:r>
            <w:r>
              <w:rPr>
                <w:sz w:val="28"/>
                <w:szCs w:val="28"/>
              </w:rPr>
              <w:t xml:space="preserve">ользования </w:t>
            </w:r>
            <w:r w:rsidR="00817B41">
              <w:rPr>
                <w:sz w:val="28"/>
                <w:szCs w:val="28"/>
              </w:rPr>
              <w:t>лого</w:t>
            </w:r>
            <w:r>
              <w:rPr>
                <w:sz w:val="28"/>
                <w:szCs w:val="28"/>
              </w:rPr>
              <w:t xml:space="preserve">ритмических движений </w:t>
            </w:r>
            <w:r w:rsidRPr="006A4943">
              <w:rPr>
                <w:sz w:val="28"/>
                <w:szCs w:val="28"/>
              </w:rPr>
              <w:t>и пластического интонирования на музыкальных занятиях</w:t>
            </w:r>
            <w:r w:rsidR="003069AF">
              <w:rPr>
                <w:sz w:val="28"/>
                <w:szCs w:val="28"/>
              </w:rPr>
              <w:t>.</w:t>
            </w:r>
          </w:p>
          <w:p w:rsidR="00353246" w:rsidRPr="003F03C8" w:rsidRDefault="00353246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D2DAC" w:rsidRPr="003F03C8" w:rsidRDefault="001D2DAC" w:rsidP="001D5F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F03C8" w:rsidRPr="003F03C8" w:rsidRDefault="00F0261C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Круглый стол</w:t>
            </w:r>
            <w:r w:rsidR="003F03C8" w:rsidRPr="003F03C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3F03C8" w:rsidRPr="003F03C8" w:rsidRDefault="003F03C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1.Дать понятие - «Игровая педагогическая технология - это».</w:t>
            </w:r>
          </w:p>
          <w:p w:rsidR="003F03C8" w:rsidRPr="003F03C8" w:rsidRDefault="003F03C8" w:rsidP="003F03C8">
            <w:pPr>
              <w:shd w:val="clear" w:color="auto" w:fill="FFFFFF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2.Концептуальные основы игровой технологии.</w:t>
            </w:r>
          </w:p>
          <w:p w:rsidR="003F03C8" w:rsidRPr="003F03C8" w:rsidRDefault="003F03C8" w:rsidP="003F03C8">
            <w:pPr>
              <w:shd w:val="clear" w:color="auto" w:fill="FFFFFF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3.</w:t>
            </w:r>
            <w:r w:rsidRPr="003F03C8">
              <w:rPr>
                <w:rFonts w:asciiTheme="minorHAnsi" w:hAnsiTheme="minorHAnsi" w:cstheme="minorHAnsi"/>
                <w:b/>
                <w:bCs/>
                <w:color w:val="464646"/>
                <w:sz w:val="28"/>
                <w:szCs w:val="28"/>
              </w:rPr>
              <w:t xml:space="preserve"> </w:t>
            </w:r>
            <w:r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Цель игровой технологии.</w:t>
            </w:r>
          </w:p>
          <w:p w:rsidR="003F03C8" w:rsidRDefault="003F03C8" w:rsidP="003F03C8">
            <w:pPr>
              <w:shd w:val="clear" w:color="auto" w:fill="FFFFFF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4.Задачи игровой технологии.</w:t>
            </w:r>
          </w:p>
          <w:p w:rsidR="00BB58C7" w:rsidRPr="00BB58C7" w:rsidRDefault="00BB58C7" w:rsidP="003F03C8">
            <w:pPr>
              <w:shd w:val="clear" w:color="auto" w:fill="FFFFFF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5.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 xml:space="preserve">Компоненты </w:t>
            </w:r>
            <w:r w:rsidRPr="00BB58C7">
              <w:rPr>
                <w:sz w:val="28"/>
                <w:szCs w:val="28"/>
              </w:rPr>
              <w:t>игровых технологий</w:t>
            </w:r>
            <w:r>
              <w:rPr>
                <w:sz w:val="28"/>
                <w:szCs w:val="28"/>
              </w:rPr>
              <w:t>.</w:t>
            </w:r>
          </w:p>
          <w:p w:rsidR="003F03C8" w:rsidRPr="003F03C8" w:rsidRDefault="00BB58C7" w:rsidP="003F03C8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3F03C8"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  <w:r w:rsidR="003F03C8" w:rsidRPr="003F03C8">
              <w:rPr>
                <w:rFonts w:asciiTheme="minorHAnsi" w:hAnsiTheme="minorHAnsi" w:cstheme="minorHAnsi"/>
                <w:b/>
                <w:bCs/>
                <w:color w:val="464646"/>
                <w:sz w:val="28"/>
                <w:szCs w:val="28"/>
              </w:rPr>
              <w:t xml:space="preserve"> </w:t>
            </w:r>
            <w:r w:rsidR="003F03C8"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Требования к руководству педагога при организации игровой технологии</w:t>
            </w:r>
            <w:r w:rsidR="003F03C8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  <w:r w:rsidR="003F03C8"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F0261C" w:rsidRDefault="00F0261C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33B0" w:rsidRDefault="00B933B0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33B0" w:rsidRDefault="00B933B0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933B0" w:rsidRPr="003F03C8" w:rsidRDefault="00B933B0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0261C" w:rsidRPr="003F03C8" w:rsidRDefault="00F0261C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58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</w:t>
            </w:r>
          </w:p>
          <w:p w:rsidR="00581F9F" w:rsidRDefault="00581F9F" w:rsidP="00581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1F9F">
              <w:rPr>
                <w:sz w:val="28"/>
                <w:szCs w:val="28"/>
              </w:rPr>
              <w:t xml:space="preserve">Что такое конструирование? </w:t>
            </w:r>
            <w:r>
              <w:rPr>
                <w:sz w:val="28"/>
                <w:szCs w:val="28"/>
              </w:rPr>
              <w:t>2.</w:t>
            </w:r>
            <w:r w:rsidRPr="00581F9F">
              <w:rPr>
                <w:sz w:val="28"/>
                <w:szCs w:val="28"/>
              </w:rPr>
              <w:t xml:space="preserve">Чем полезно </w:t>
            </w:r>
            <w:r w:rsidRPr="00581F9F">
              <w:rPr>
                <w:sz w:val="28"/>
                <w:szCs w:val="28"/>
              </w:rPr>
              <w:lastRenderedPageBreak/>
              <w:t>конс</w:t>
            </w:r>
            <w:r>
              <w:rPr>
                <w:sz w:val="28"/>
                <w:szCs w:val="28"/>
              </w:rPr>
              <w:t xml:space="preserve">труирование для детей? </w:t>
            </w:r>
          </w:p>
          <w:p w:rsidR="00F0261C" w:rsidRPr="00581F9F" w:rsidRDefault="00581F9F" w:rsidP="00581F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3.Что дает </w:t>
            </w:r>
            <w:r w:rsidRPr="00581F9F">
              <w:rPr>
                <w:sz w:val="28"/>
                <w:szCs w:val="28"/>
              </w:rPr>
              <w:t>конструирование ребенку?</w:t>
            </w:r>
          </w:p>
          <w:p w:rsidR="00F0261C" w:rsidRPr="003F03C8" w:rsidRDefault="00F0261C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C5B45" w:rsidRPr="003F03C8" w:rsidRDefault="00BC5B45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Мастер-класс</w:t>
            </w:r>
          </w:p>
          <w:p w:rsidR="00817B41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Pr="003F03C8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81299" w:rsidRDefault="00381299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Презентации</w:t>
            </w: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3069A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Мастер-класс</w:t>
            </w:r>
          </w:p>
          <w:p w:rsidR="003069AF" w:rsidRDefault="00817B4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(логоритмика, </w:t>
            </w:r>
            <w:r w:rsidR="00BC498B">
              <w:rPr>
                <w:rFonts w:asciiTheme="minorHAnsi" w:hAnsiTheme="minorHAnsi" w:cstheme="minorHAnsi"/>
                <w:sz w:val="28"/>
                <w:szCs w:val="28"/>
              </w:rPr>
              <w:t>ритмопластика)</w:t>
            </w: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Pr="003F03C8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</w:t>
            </w:r>
            <w:r w:rsidR="006B3B9F" w:rsidRPr="003F03C8">
              <w:rPr>
                <w:rFonts w:asciiTheme="minorHAnsi" w:hAnsiTheme="minorHAnsi" w:cstheme="minorHAnsi"/>
                <w:sz w:val="28"/>
                <w:szCs w:val="28"/>
              </w:rPr>
              <w:t>Строева Н.В.</w:t>
            </w:r>
          </w:p>
          <w:p w:rsidR="006B3B9F" w:rsidRPr="003F03C8" w:rsidRDefault="006B3B9F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Все педагоги</w:t>
            </w: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228" w:rsidRPr="003F03C8" w:rsidRDefault="009B222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228" w:rsidRPr="003F03C8" w:rsidRDefault="009B222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228" w:rsidRPr="003F03C8" w:rsidRDefault="009B222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228" w:rsidRPr="003F03C8" w:rsidRDefault="009B222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228" w:rsidRPr="003F03C8" w:rsidRDefault="009B222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228" w:rsidRDefault="009B222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58C7" w:rsidRPr="003F03C8" w:rsidRDefault="00BB58C7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381299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Все педагоги</w:t>
            </w: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2228" w:rsidRPr="003F03C8" w:rsidRDefault="009B2228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7A6B7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6B71" w:rsidRPr="003F03C8" w:rsidRDefault="007A6B7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77651" w:rsidRPr="003F03C8" w:rsidRDefault="0027765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77651" w:rsidRPr="003F03C8" w:rsidRDefault="0027765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77651" w:rsidRPr="003F03C8" w:rsidRDefault="0027765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D2DAC" w:rsidRDefault="001D2DAC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Педагоги</w:t>
            </w:r>
            <w:r w:rsidR="00817B41">
              <w:rPr>
                <w:rFonts w:asciiTheme="minorHAnsi" w:hAnsiTheme="minorHAnsi" w:cstheme="minorHAnsi"/>
                <w:sz w:val="28"/>
                <w:szCs w:val="28"/>
              </w:rPr>
              <w:t xml:space="preserve"> д/с «Берёзка»</w:t>
            </w: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81F9F" w:rsidRDefault="00581F9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Все педагоги</w:t>
            </w:r>
          </w:p>
          <w:p w:rsidR="003069AF" w:rsidRDefault="003069A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69AF" w:rsidRDefault="003069A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17B41" w:rsidRDefault="00817B41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69AF" w:rsidRDefault="003069A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069AF" w:rsidRPr="003F03C8" w:rsidRDefault="00BC498B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Музыкальные руководители</w:t>
            </w:r>
            <w:r w:rsidR="00817B4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A6B71" w:rsidRPr="003F03C8" w:rsidRDefault="00F827A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Апрель</w:t>
            </w:r>
          </w:p>
        </w:tc>
      </w:tr>
    </w:tbl>
    <w:p w:rsidR="00BC5B45" w:rsidRDefault="00BC5B45" w:rsidP="007A45C0">
      <w:pPr>
        <w:rPr>
          <w:rFonts w:asciiTheme="minorHAnsi" w:hAnsiTheme="minorHAnsi" w:cstheme="minorHAnsi"/>
          <w:b/>
          <w:sz w:val="28"/>
          <w:szCs w:val="28"/>
        </w:rPr>
      </w:pPr>
    </w:p>
    <w:p w:rsidR="00BC5B45" w:rsidRDefault="00BC5B45" w:rsidP="007A45C0">
      <w:pPr>
        <w:rPr>
          <w:rFonts w:asciiTheme="minorHAnsi" w:hAnsiTheme="minorHAnsi" w:cstheme="minorHAnsi"/>
          <w:b/>
          <w:sz w:val="28"/>
          <w:szCs w:val="28"/>
        </w:rPr>
      </w:pPr>
    </w:p>
    <w:p w:rsidR="00BC5B45" w:rsidRDefault="00BC5B45" w:rsidP="0022557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B350F" w:rsidRPr="003F03C8" w:rsidRDefault="00AB350F" w:rsidP="002255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03C8">
        <w:rPr>
          <w:rFonts w:asciiTheme="minorHAnsi" w:hAnsiTheme="minorHAnsi" w:cstheme="minorHAnsi"/>
          <w:b/>
          <w:sz w:val="28"/>
          <w:szCs w:val="28"/>
        </w:rPr>
        <w:t>Межсекционная работа №1</w:t>
      </w:r>
    </w:p>
    <w:p w:rsidR="00AB350F" w:rsidRPr="003F03C8" w:rsidRDefault="00AB350F" w:rsidP="00AB350F">
      <w:pPr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AB350F" w:rsidRPr="003F03C8" w:rsidRDefault="00AB350F" w:rsidP="00AB350F">
      <w:pPr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5201"/>
        <w:gridCol w:w="2143"/>
        <w:gridCol w:w="2254"/>
      </w:tblGrid>
      <w:tr w:rsidR="00AB350F" w:rsidRPr="003F03C8" w:rsidTr="003833BE">
        <w:tc>
          <w:tcPr>
            <w:tcW w:w="1000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№п/п</w:t>
            </w:r>
          </w:p>
        </w:tc>
        <w:tc>
          <w:tcPr>
            <w:tcW w:w="5201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Мероприятия</w:t>
            </w:r>
          </w:p>
        </w:tc>
        <w:tc>
          <w:tcPr>
            <w:tcW w:w="2143" w:type="dxa"/>
            <w:shd w:val="clear" w:color="auto" w:fill="auto"/>
          </w:tcPr>
          <w:p w:rsidR="00AB350F" w:rsidRPr="003F03C8" w:rsidRDefault="00AB350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Ответственный</w:t>
            </w:r>
          </w:p>
        </w:tc>
        <w:tc>
          <w:tcPr>
            <w:tcW w:w="2254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Срок</w:t>
            </w:r>
          </w:p>
        </w:tc>
      </w:tr>
      <w:tr w:rsidR="00AB350F" w:rsidRPr="003F03C8" w:rsidTr="003833BE">
        <w:tc>
          <w:tcPr>
            <w:tcW w:w="1000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201" w:type="dxa"/>
            <w:shd w:val="clear" w:color="auto" w:fill="auto"/>
          </w:tcPr>
          <w:p w:rsidR="002967D0" w:rsidRPr="003F03C8" w:rsidRDefault="00225576" w:rsidP="002967D0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967D0"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>Краткосрочный проект</w:t>
            </w:r>
            <w:r w:rsidR="002967D0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  <w:r w:rsidR="002967D0" w:rsidRPr="003F03C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:rsidR="002967D0" w:rsidRPr="003F03C8" w:rsidRDefault="002967D0" w:rsidP="002967D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Мастер-класс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представления индивидуального проекта (тематика по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выбору педагога)</w:t>
            </w:r>
          </w:p>
          <w:p w:rsidR="00AB350F" w:rsidRPr="003F03C8" w:rsidRDefault="00AB350F" w:rsidP="004442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2967D0" w:rsidRPr="003F03C8" w:rsidRDefault="002967D0" w:rsidP="002967D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Воспитатели детского сада «Солнышко»</w:t>
            </w:r>
          </w:p>
          <w:p w:rsidR="002967D0" w:rsidRPr="003F03C8" w:rsidRDefault="002967D0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</w:tcPr>
          <w:p w:rsidR="00AB350F" w:rsidRPr="003F03C8" w:rsidRDefault="00F21851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Ноябрь- </w:t>
            </w:r>
            <w:r w:rsidR="002967D0">
              <w:rPr>
                <w:rFonts w:asciiTheme="minorHAnsi" w:hAnsiTheme="minorHAnsi" w:cstheme="minorHAnsi"/>
                <w:sz w:val="28"/>
                <w:szCs w:val="28"/>
              </w:rPr>
              <w:t xml:space="preserve">Февраль </w:t>
            </w:r>
          </w:p>
        </w:tc>
      </w:tr>
      <w:tr w:rsidR="00AB350F" w:rsidRPr="003F03C8" w:rsidTr="003833BE">
        <w:tc>
          <w:tcPr>
            <w:tcW w:w="1000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5201" w:type="dxa"/>
            <w:shd w:val="clear" w:color="auto" w:fill="auto"/>
          </w:tcPr>
          <w:p w:rsidR="00AB350F" w:rsidRPr="003F03C8" w:rsidRDefault="002967D0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Презентация 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«Социальное партнёрство семьи и ДОО в работе над совместными проектами».</w:t>
            </w:r>
          </w:p>
        </w:tc>
        <w:tc>
          <w:tcPr>
            <w:tcW w:w="2143" w:type="dxa"/>
            <w:shd w:val="clear" w:color="auto" w:fill="auto"/>
          </w:tcPr>
          <w:p w:rsidR="00CA3486" w:rsidRPr="003F03C8" w:rsidRDefault="00CA3486" w:rsidP="00CA34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Педагоги д/с «Малышок», д/с «Тополек»</w:t>
            </w:r>
          </w:p>
          <w:p w:rsidR="00AB350F" w:rsidRPr="003F03C8" w:rsidRDefault="002967D0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shd w:val="clear" w:color="auto" w:fill="auto"/>
          </w:tcPr>
          <w:p w:rsidR="00AB350F" w:rsidRPr="003F03C8" w:rsidRDefault="00F21851" w:rsidP="004442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Ноябрь-</w:t>
            </w:r>
            <w:r w:rsidR="00CA3486">
              <w:rPr>
                <w:rFonts w:asciiTheme="minorHAnsi" w:hAnsiTheme="minorHAnsi" w:cstheme="minorHAnsi"/>
                <w:sz w:val="28"/>
                <w:szCs w:val="28"/>
              </w:rPr>
              <w:t>Февраль</w:t>
            </w:r>
          </w:p>
        </w:tc>
      </w:tr>
    </w:tbl>
    <w:p w:rsidR="00AB350F" w:rsidRPr="003F03C8" w:rsidRDefault="00AB350F" w:rsidP="00AB350F">
      <w:pPr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AB350F" w:rsidRPr="003F03C8" w:rsidRDefault="00AB350F" w:rsidP="00AB350F">
      <w:pPr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AB350F" w:rsidRPr="003F03C8" w:rsidRDefault="00AB350F" w:rsidP="00AB350F">
      <w:pPr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p w:rsidR="00AB350F" w:rsidRPr="003F03C8" w:rsidRDefault="00AB350F" w:rsidP="00AB350F">
      <w:pPr>
        <w:ind w:firstLine="5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B350F" w:rsidRPr="003F03C8" w:rsidRDefault="00AB350F" w:rsidP="00AB350F">
      <w:pPr>
        <w:ind w:firstLine="5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B350F" w:rsidRPr="003F03C8" w:rsidRDefault="00AB350F" w:rsidP="00AB350F">
      <w:pPr>
        <w:ind w:firstLine="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03C8">
        <w:rPr>
          <w:rFonts w:asciiTheme="minorHAnsi" w:hAnsiTheme="minorHAnsi" w:cstheme="minorHAnsi"/>
          <w:b/>
          <w:sz w:val="28"/>
          <w:szCs w:val="28"/>
        </w:rPr>
        <w:t>Межсекционная работа №2</w:t>
      </w:r>
    </w:p>
    <w:p w:rsidR="00AB350F" w:rsidRPr="003F03C8" w:rsidRDefault="00AB350F" w:rsidP="00AB350F">
      <w:pPr>
        <w:ind w:firstLine="540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51"/>
        <w:gridCol w:w="2161"/>
        <w:gridCol w:w="2178"/>
      </w:tblGrid>
      <w:tr w:rsidR="00AB350F" w:rsidRPr="003F03C8" w:rsidTr="003833BE">
        <w:trPr>
          <w:trHeight w:val="262"/>
        </w:trPr>
        <w:tc>
          <w:tcPr>
            <w:tcW w:w="1008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№п/п</w:t>
            </w:r>
          </w:p>
        </w:tc>
        <w:tc>
          <w:tcPr>
            <w:tcW w:w="5251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</w:tcPr>
          <w:p w:rsidR="00AB350F" w:rsidRPr="003F03C8" w:rsidRDefault="00AB350F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Ответственный</w:t>
            </w:r>
          </w:p>
        </w:tc>
        <w:tc>
          <w:tcPr>
            <w:tcW w:w="2178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Срок</w:t>
            </w:r>
          </w:p>
        </w:tc>
      </w:tr>
      <w:tr w:rsidR="00AB350F" w:rsidRPr="003F03C8" w:rsidTr="00CA3486">
        <w:trPr>
          <w:trHeight w:val="827"/>
        </w:trPr>
        <w:tc>
          <w:tcPr>
            <w:tcW w:w="1008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251" w:type="dxa"/>
            <w:shd w:val="clear" w:color="auto" w:fill="auto"/>
          </w:tcPr>
          <w:p w:rsidR="00AB350F" w:rsidRPr="003F03C8" w:rsidRDefault="00CA3486" w:rsidP="00CA34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Мастер-класс «Мы играем в «Л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его»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AB350F" w:rsidRPr="003F03C8" w:rsidRDefault="00CA3486" w:rsidP="00CA34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Педагоги д/с «Берёзка»</w:t>
            </w:r>
            <w:r w:rsidR="00AB350F"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AB350F" w:rsidRPr="003F03C8" w:rsidRDefault="00CA3486" w:rsidP="006F3C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F21851">
              <w:rPr>
                <w:rFonts w:asciiTheme="minorHAnsi" w:hAnsiTheme="minorHAnsi" w:cstheme="minorHAnsi"/>
                <w:sz w:val="28"/>
                <w:szCs w:val="28"/>
              </w:rPr>
              <w:t xml:space="preserve">Март-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</w:tr>
      <w:tr w:rsidR="00AB350F" w:rsidRPr="003F03C8" w:rsidTr="003833BE">
        <w:trPr>
          <w:trHeight w:val="535"/>
        </w:trPr>
        <w:tc>
          <w:tcPr>
            <w:tcW w:w="1008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:rsidR="00CA3486" w:rsidRPr="003F03C8" w:rsidRDefault="00CA3486" w:rsidP="00CA34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Презентация «</w:t>
            </w: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Лего - уголки в группах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».</w:t>
            </w:r>
          </w:p>
          <w:p w:rsidR="00CA3486" w:rsidRDefault="00CA3486" w:rsidP="00CA34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350F" w:rsidRPr="003F03C8" w:rsidRDefault="00AB350F" w:rsidP="00F31B7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 xml:space="preserve"> Все педагоги</w:t>
            </w:r>
          </w:p>
        </w:tc>
        <w:tc>
          <w:tcPr>
            <w:tcW w:w="2178" w:type="dxa"/>
            <w:shd w:val="clear" w:color="auto" w:fill="auto"/>
          </w:tcPr>
          <w:p w:rsidR="007A6B71" w:rsidRPr="003F03C8" w:rsidRDefault="00F21851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Март-</w:t>
            </w:r>
            <w:r w:rsidR="00CA3486">
              <w:rPr>
                <w:rFonts w:asciiTheme="minorHAnsi" w:hAnsiTheme="minorHAnsi" w:cstheme="minorHAnsi"/>
                <w:sz w:val="28"/>
                <w:szCs w:val="28"/>
              </w:rPr>
              <w:t>Апрель</w:t>
            </w:r>
          </w:p>
        </w:tc>
      </w:tr>
      <w:tr w:rsidR="00AB350F" w:rsidRPr="003F03C8" w:rsidTr="003833BE">
        <w:trPr>
          <w:trHeight w:val="262"/>
        </w:trPr>
        <w:tc>
          <w:tcPr>
            <w:tcW w:w="1008" w:type="dxa"/>
            <w:shd w:val="clear" w:color="auto" w:fill="auto"/>
          </w:tcPr>
          <w:p w:rsidR="00AB350F" w:rsidRPr="003F03C8" w:rsidRDefault="00AB350F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251" w:type="dxa"/>
            <w:shd w:val="clear" w:color="auto" w:fill="auto"/>
          </w:tcPr>
          <w:p w:rsidR="00CA3486" w:rsidRDefault="00CA3486" w:rsidP="00CA34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A4943">
              <w:rPr>
                <w:sz w:val="28"/>
                <w:szCs w:val="28"/>
              </w:rPr>
              <w:t>Технология исп</w:t>
            </w:r>
            <w:r>
              <w:rPr>
                <w:sz w:val="28"/>
                <w:szCs w:val="28"/>
              </w:rPr>
              <w:t xml:space="preserve">ользования логоритмических движений </w:t>
            </w:r>
            <w:r w:rsidRPr="006A4943">
              <w:rPr>
                <w:sz w:val="28"/>
                <w:szCs w:val="28"/>
              </w:rPr>
              <w:t>и пластического интонирования на музыкальных занятиях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Мастер-класс</w:t>
            </w:r>
          </w:p>
          <w:p w:rsidR="00CA3486" w:rsidRDefault="00CA3486" w:rsidP="00CA34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(логоритмика, ритмопластика)</w:t>
            </w:r>
          </w:p>
          <w:p w:rsidR="00AB350F" w:rsidRPr="003F03C8" w:rsidRDefault="00AB350F" w:rsidP="00353246">
            <w:pPr>
              <w:tabs>
                <w:tab w:val="right" w:pos="503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F03C8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2161" w:type="dxa"/>
            <w:shd w:val="clear" w:color="auto" w:fill="auto"/>
          </w:tcPr>
          <w:p w:rsidR="00CA3486" w:rsidRDefault="00CA3486" w:rsidP="00CA34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B350F" w:rsidRPr="003F03C8" w:rsidRDefault="00CA3486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178" w:type="dxa"/>
            <w:shd w:val="clear" w:color="auto" w:fill="auto"/>
          </w:tcPr>
          <w:p w:rsidR="00AB350F" w:rsidRPr="003F03C8" w:rsidRDefault="00F21851" w:rsidP="006F3C4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Март-</w:t>
            </w:r>
            <w:r w:rsidR="00CA3486">
              <w:rPr>
                <w:rFonts w:asciiTheme="minorHAnsi" w:hAnsiTheme="minorHAnsi" w:cstheme="minorHAnsi"/>
                <w:sz w:val="28"/>
                <w:szCs w:val="28"/>
              </w:rPr>
              <w:t xml:space="preserve">Апрель </w:t>
            </w:r>
          </w:p>
        </w:tc>
      </w:tr>
    </w:tbl>
    <w:p w:rsidR="00243990" w:rsidRDefault="00243990">
      <w:pPr>
        <w:rPr>
          <w:rFonts w:asciiTheme="minorHAnsi" w:hAnsiTheme="minorHAnsi" w:cstheme="minorHAnsi"/>
          <w:sz w:val="28"/>
          <w:szCs w:val="28"/>
        </w:rPr>
      </w:pPr>
    </w:p>
    <w:sectPr w:rsidR="00243990" w:rsidSect="00AD394D">
      <w:pgSz w:w="11906" w:h="16838"/>
      <w:pgMar w:top="1134" w:right="56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07" w:rsidRDefault="001F0A07" w:rsidP="006D79F0">
      <w:r>
        <w:separator/>
      </w:r>
    </w:p>
  </w:endnote>
  <w:endnote w:type="continuationSeparator" w:id="0">
    <w:p w:rsidR="001F0A07" w:rsidRDefault="001F0A07" w:rsidP="006D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07" w:rsidRDefault="001F0A07" w:rsidP="006D79F0">
      <w:r>
        <w:separator/>
      </w:r>
    </w:p>
  </w:footnote>
  <w:footnote w:type="continuationSeparator" w:id="0">
    <w:p w:rsidR="001F0A07" w:rsidRDefault="001F0A07" w:rsidP="006D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6A5"/>
    <w:multiLevelType w:val="hybridMultilevel"/>
    <w:tmpl w:val="2CAE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3A1"/>
    <w:multiLevelType w:val="multilevel"/>
    <w:tmpl w:val="CF9E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A1D14"/>
    <w:multiLevelType w:val="hybridMultilevel"/>
    <w:tmpl w:val="5B9E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6EFB"/>
    <w:multiLevelType w:val="multilevel"/>
    <w:tmpl w:val="DDC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C78CE"/>
    <w:multiLevelType w:val="hybridMultilevel"/>
    <w:tmpl w:val="1F0C980A"/>
    <w:lvl w:ilvl="0" w:tplc="4DD2D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574A3D"/>
    <w:multiLevelType w:val="hybridMultilevel"/>
    <w:tmpl w:val="131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62F1"/>
    <w:multiLevelType w:val="multilevel"/>
    <w:tmpl w:val="E84C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EE79C9"/>
    <w:multiLevelType w:val="hybridMultilevel"/>
    <w:tmpl w:val="D1DC7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F019A"/>
    <w:multiLevelType w:val="hybridMultilevel"/>
    <w:tmpl w:val="7CCC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C849CD"/>
    <w:multiLevelType w:val="hybridMultilevel"/>
    <w:tmpl w:val="DC9CD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5875"/>
    <w:multiLevelType w:val="hybridMultilevel"/>
    <w:tmpl w:val="56C4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44FA9"/>
    <w:multiLevelType w:val="hybridMultilevel"/>
    <w:tmpl w:val="794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90085"/>
    <w:multiLevelType w:val="multilevel"/>
    <w:tmpl w:val="3FA6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A71864"/>
    <w:multiLevelType w:val="hybridMultilevel"/>
    <w:tmpl w:val="21D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335AE"/>
    <w:multiLevelType w:val="multilevel"/>
    <w:tmpl w:val="08A2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29253B"/>
    <w:multiLevelType w:val="multilevel"/>
    <w:tmpl w:val="16F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F264C"/>
    <w:multiLevelType w:val="hybridMultilevel"/>
    <w:tmpl w:val="1E98058A"/>
    <w:lvl w:ilvl="0" w:tplc="5F3C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A83808"/>
    <w:multiLevelType w:val="hybridMultilevel"/>
    <w:tmpl w:val="9F8AE27C"/>
    <w:lvl w:ilvl="0" w:tplc="3014F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3E49E5"/>
    <w:multiLevelType w:val="multilevel"/>
    <w:tmpl w:val="E84C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571C40"/>
    <w:multiLevelType w:val="hybridMultilevel"/>
    <w:tmpl w:val="3E8E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84CF9"/>
    <w:multiLevelType w:val="hybridMultilevel"/>
    <w:tmpl w:val="4B1CE9C6"/>
    <w:lvl w:ilvl="0" w:tplc="44AAAA0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AF3280E"/>
    <w:multiLevelType w:val="hybridMultilevel"/>
    <w:tmpl w:val="94ECC47E"/>
    <w:lvl w:ilvl="0" w:tplc="AD16A3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653C6E"/>
    <w:multiLevelType w:val="hybridMultilevel"/>
    <w:tmpl w:val="351E1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84DA0"/>
    <w:multiLevelType w:val="multilevel"/>
    <w:tmpl w:val="4C36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23"/>
  </w:num>
  <w:num w:numId="7">
    <w:abstractNumId w:val="17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18"/>
  </w:num>
  <w:num w:numId="13">
    <w:abstractNumId w:val="12"/>
  </w:num>
  <w:num w:numId="14">
    <w:abstractNumId w:val="6"/>
  </w:num>
  <w:num w:numId="15">
    <w:abstractNumId w:val="19"/>
  </w:num>
  <w:num w:numId="16">
    <w:abstractNumId w:val="1"/>
  </w:num>
  <w:num w:numId="17">
    <w:abstractNumId w:val="3"/>
  </w:num>
  <w:num w:numId="18">
    <w:abstractNumId w:val="13"/>
  </w:num>
  <w:num w:numId="19">
    <w:abstractNumId w:val="14"/>
  </w:num>
  <w:num w:numId="20">
    <w:abstractNumId w:val="2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6D"/>
    <w:rsid w:val="000363B5"/>
    <w:rsid w:val="00051869"/>
    <w:rsid w:val="000B275C"/>
    <w:rsid w:val="000B56A5"/>
    <w:rsid w:val="000B5B16"/>
    <w:rsid w:val="000C2A43"/>
    <w:rsid w:val="000D764B"/>
    <w:rsid w:val="000E61EA"/>
    <w:rsid w:val="000E6759"/>
    <w:rsid w:val="0014411A"/>
    <w:rsid w:val="001474AE"/>
    <w:rsid w:val="00150B09"/>
    <w:rsid w:val="00156826"/>
    <w:rsid w:val="001640A4"/>
    <w:rsid w:val="001A0232"/>
    <w:rsid w:val="001A3185"/>
    <w:rsid w:val="001A64AD"/>
    <w:rsid w:val="001A743E"/>
    <w:rsid w:val="001B5C23"/>
    <w:rsid w:val="001C139A"/>
    <w:rsid w:val="001C6D42"/>
    <w:rsid w:val="001D2DAC"/>
    <w:rsid w:val="001D5F4D"/>
    <w:rsid w:val="001E13DF"/>
    <w:rsid w:val="001F0A07"/>
    <w:rsid w:val="00201A17"/>
    <w:rsid w:val="00202E25"/>
    <w:rsid w:val="002115CE"/>
    <w:rsid w:val="00213DB1"/>
    <w:rsid w:val="002144AD"/>
    <w:rsid w:val="00225576"/>
    <w:rsid w:val="00241403"/>
    <w:rsid w:val="00241782"/>
    <w:rsid w:val="00243990"/>
    <w:rsid w:val="00246C7E"/>
    <w:rsid w:val="00277651"/>
    <w:rsid w:val="002967D0"/>
    <w:rsid w:val="00297AFF"/>
    <w:rsid w:val="002A5E9A"/>
    <w:rsid w:val="002B1008"/>
    <w:rsid w:val="002C7249"/>
    <w:rsid w:val="002C7346"/>
    <w:rsid w:val="002D622F"/>
    <w:rsid w:val="002E4D1D"/>
    <w:rsid w:val="00303820"/>
    <w:rsid w:val="003069AF"/>
    <w:rsid w:val="0030763C"/>
    <w:rsid w:val="00316FEE"/>
    <w:rsid w:val="003278E9"/>
    <w:rsid w:val="003319EF"/>
    <w:rsid w:val="00337278"/>
    <w:rsid w:val="00346C36"/>
    <w:rsid w:val="00353246"/>
    <w:rsid w:val="00363B17"/>
    <w:rsid w:val="00381299"/>
    <w:rsid w:val="003833BE"/>
    <w:rsid w:val="003949AA"/>
    <w:rsid w:val="00396B7A"/>
    <w:rsid w:val="003B4A8D"/>
    <w:rsid w:val="003B4EA5"/>
    <w:rsid w:val="003C1927"/>
    <w:rsid w:val="003C2B8C"/>
    <w:rsid w:val="003F03C8"/>
    <w:rsid w:val="00402821"/>
    <w:rsid w:val="00444266"/>
    <w:rsid w:val="00463A05"/>
    <w:rsid w:val="00464186"/>
    <w:rsid w:val="004829E6"/>
    <w:rsid w:val="00491778"/>
    <w:rsid w:val="004A1F30"/>
    <w:rsid w:val="004A422D"/>
    <w:rsid w:val="004B74C0"/>
    <w:rsid w:val="004C188D"/>
    <w:rsid w:val="004D41F5"/>
    <w:rsid w:val="004D5E6A"/>
    <w:rsid w:val="005732AF"/>
    <w:rsid w:val="00581F9F"/>
    <w:rsid w:val="00585130"/>
    <w:rsid w:val="005976F9"/>
    <w:rsid w:val="005A6D6E"/>
    <w:rsid w:val="005C4B62"/>
    <w:rsid w:val="005D099E"/>
    <w:rsid w:val="005D7169"/>
    <w:rsid w:val="005E0B74"/>
    <w:rsid w:val="00621BFB"/>
    <w:rsid w:val="00622AFF"/>
    <w:rsid w:val="006234A2"/>
    <w:rsid w:val="006736D1"/>
    <w:rsid w:val="00685166"/>
    <w:rsid w:val="00693E48"/>
    <w:rsid w:val="006A48E8"/>
    <w:rsid w:val="006B3B9F"/>
    <w:rsid w:val="006B7A5E"/>
    <w:rsid w:val="006D79F0"/>
    <w:rsid w:val="006E554F"/>
    <w:rsid w:val="006F62A5"/>
    <w:rsid w:val="00710513"/>
    <w:rsid w:val="007160FA"/>
    <w:rsid w:val="007417E1"/>
    <w:rsid w:val="00794A6D"/>
    <w:rsid w:val="00796E91"/>
    <w:rsid w:val="007A45C0"/>
    <w:rsid w:val="007A6B71"/>
    <w:rsid w:val="007F43A9"/>
    <w:rsid w:val="0080265A"/>
    <w:rsid w:val="00815401"/>
    <w:rsid w:val="00817B41"/>
    <w:rsid w:val="008244C0"/>
    <w:rsid w:val="00840084"/>
    <w:rsid w:val="0084448A"/>
    <w:rsid w:val="008513A9"/>
    <w:rsid w:val="0085503F"/>
    <w:rsid w:val="00871C6A"/>
    <w:rsid w:val="008977C4"/>
    <w:rsid w:val="008A7963"/>
    <w:rsid w:val="008D5F92"/>
    <w:rsid w:val="008E66FB"/>
    <w:rsid w:val="00901C4B"/>
    <w:rsid w:val="00904000"/>
    <w:rsid w:val="00912BE9"/>
    <w:rsid w:val="00925899"/>
    <w:rsid w:val="00976C8C"/>
    <w:rsid w:val="00984946"/>
    <w:rsid w:val="00990F0A"/>
    <w:rsid w:val="009A48A2"/>
    <w:rsid w:val="009A610A"/>
    <w:rsid w:val="009B2228"/>
    <w:rsid w:val="009C16F4"/>
    <w:rsid w:val="009D47DF"/>
    <w:rsid w:val="009E093A"/>
    <w:rsid w:val="009E456D"/>
    <w:rsid w:val="00A03732"/>
    <w:rsid w:val="00A059C0"/>
    <w:rsid w:val="00A30557"/>
    <w:rsid w:val="00A46BE1"/>
    <w:rsid w:val="00A65648"/>
    <w:rsid w:val="00A820B9"/>
    <w:rsid w:val="00A82E80"/>
    <w:rsid w:val="00A875E8"/>
    <w:rsid w:val="00A915C6"/>
    <w:rsid w:val="00AA17C2"/>
    <w:rsid w:val="00AA1B9D"/>
    <w:rsid w:val="00AA1C88"/>
    <w:rsid w:val="00AB350F"/>
    <w:rsid w:val="00AD394D"/>
    <w:rsid w:val="00AD49EF"/>
    <w:rsid w:val="00AE26FC"/>
    <w:rsid w:val="00AE4F15"/>
    <w:rsid w:val="00B0534B"/>
    <w:rsid w:val="00B15301"/>
    <w:rsid w:val="00B23799"/>
    <w:rsid w:val="00B271DD"/>
    <w:rsid w:val="00B33EBD"/>
    <w:rsid w:val="00B51ABA"/>
    <w:rsid w:val="00B53716"/>
    <w:rsid w:val="00B64699"/>
    <w:rsid w:val="00B653BD"/>
    <w:rsid w:val="00B67583"/>
    <w:rsid w:val="00B704C4"/>
    <w:rsid w:val="00B933B0"/>
    <w:rsid w:val="00B97C19"/>
    <w:rsid w:val="00BA49B1"/>
    <w:rsid w:val="00BB0E55"/>
    <w:rsid w:val="00BB383F"/>
    <w:rsid w:val="00BB58C7"/>
    <w:rsid w:val="00BB69E4"/>
    <w:rsid w:val="00BC498B"/>
    <w:rsid w:val="00BC5B45"/>
    <w:rsid w:val="00BD2E44"/>
    <w:rsid w:val="00BE012F"/>
    <w:rsid w:val="00BE04C3"/>
    <w:rsid w:val="00BF6D5F"/>
    <w:rsid w:val="00C10ABA"/>
    <w:rsid w:val="00C15054"/>
    <w:rsid w:val="00C55A33"/>
    <w:rsid w:val="00C565D2"/>
    <w:rsid w:val="00C60997"/>
    <w:rsid w:val="00C71A3A"/>
    <w:rsid w:val="00C755E9"/>
    <w:rsid w:val="00CA3486"/>
    <w:rsid w:val="00CC094E"/>
    <w:rsid w:val="00CF70B4"/>
    <w:rsid w:val="00D05217"/>
    <w:rsid w:val="00D1588C"/>
    <w:rsid w:val="00D16E31"/>
    <w:rsid w:val="00D225CD"/>
    <w:rsid w:val="00D23599"/>
    <w:rsid w:val="00D55887"/>
    <w:rsid w:val="00D6485E"/>
    <w:rsid w:val="00D76CC1"/>
    <w:rsid w:val="00D774C0"/>
    <w:rsid w:val="00D8662F"/>
    <w:rsid w:val="00D921A0"/>
    <w:rsid w:val="00DA3CA4"/>
    <w:rsid w:val="00DC17C0"/>
    <w:rsid w:val="00DC6A1E"/>
    <w:rsid w:val="00DD66E4"/>
    <w:rsid w:val="00DF5874"/>
    <w:rsid w:val="00E1299C"/>
    <w:rsid w:val="00E15406"/>
    <w:rsid w:val="00E252D5"/>
    <w:rsid w:val="00E42CB7"/>
    <w:rsid w:val="00E55FDE"/>
    <w:rsid w:val="00E6386F"/>
    <w:rsid w:val="00E657B3"/>
    <w:rsid w:val="00E9172B"/>
    <w:rsid w:val="00E91E3C"/>
    <w:rsid w:val="00EC74D1"/>
    <w:rsid w:val="00ED5AF4"/>
    <w:rsid w:val="00EE158E"/>
    <w:rsid w:val="00F0261C"/>
    <w:rsid w:val="00F21851"/>
    <w:rsid w:val="00F31B77"/>
    <w:rsid w:val="00F50EE2"/>
    <w:rsid w:val="00F56F55"/>
    <w:rsid w:val="00F66A3A"/>
    <w:rsid w:val="00F67A15"/>
    <w:rsid w:val="00F7618A"/>
    <w:rsid w:val="00F827A0"/>
    <w:rsid w:val="00F9177E"/>
    <w:rsid w:val="00FA6FB0"/>
    <w:rsid w:val="00FB1F62"/>
    <w:rsid w:val="00FB2A9D"/>
    <w:rsid w:val="00FB6975"/>
    <w:rsid w:val="00FC3643"/>
    <w:rsid w:val="00FD0EB3"/>
    <w:rsid w:val="00FD2E99"/>
    <w:rsid w:val="00FD5B84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FEE7-A500-4954-96B1-420DF750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0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23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23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23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23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23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23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23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23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23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023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023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023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A023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A023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A023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A023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023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02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023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A02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A023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1A0232"/>
    <w:rPr>
      <w:i/>
      <w:iCs/>
      <w:sz w:val="24"/>
      <w:szCs w:val="24"/>
    </w:rPr>
  </w:style>
  <w:style w:type="character" w:styleId="a8">
    <w:name w:val="Strong"/>
    <w:basedOn w:val="a0"/>
    <w:qFormat/>
    <w:rsid w:val="001A0232"/>
    <w:rPr>
      <w:b/>
      <w:bCs/>
      <w:spacing w:val="0"/>
    </w:rPr>
  </w:style>
  <w:style w:type="character" w:styleId="a9">
    <w:name w:val="Emphasis"/>
    <w:uiPriority w:val="20"/>
    <w:qFormat/>
    <w:rsid w:val="001A023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A0232"/>
  </w:style>
  <w:style w:type="character" w:customStyle="1" w:styleId="ab">
    <w:name w:val="Без интервала Знак"/>
    <w:basedOn w:val="a0"/>
    <w:link w:val="aa"/>
    <w:uiPriority w:val="1"/>
    <w:rsid w:val="001A0232"/>
  </w:style>
  <w:style w:type="paragraph" w:styleId="ac">
    <w:name w:val="List Paragraph"/>
    <w:basedOn w:val="a"/>
    <w:uiPriority w:val="34"/>
    <w:qFormat/>
    <w:rsid w:val="001A02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02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A02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A023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A02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A023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A023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A023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A023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A02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A0232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6D79F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D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D79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D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56F5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56F5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"/>
    <w:unhideWhenUsed/>
    <w:rsid w:val="00444266"/>
    <w:pPr>
      <w:spacing w:before="100" w:beforeAutospacing="1" w:after="100" w:afterAutospacing="1"/>
    </w:pPr>
    <w:rPr>
      <w:rFonts w:eastAsiaTheme="minorEastAsia"/>
    </w:rPr>
  </w:style>
  <w:style w:type="paragraph" w:customStyle="1" w:styleId="c3">
    <w:name w:val="c3"/>
    <w:basedOn w:val="a"/>
    <w:rsid w:val="00444266"/>
    <w:pPr>
      <w:spacing w:before="100" w:beforeAutospacing="1" w:after="100" w:afterAutospacing="1"/>
    </w:pPr>
    <w:rPr>
      <w:rFonts w:eastAsiaTheme="minorEastAsia"/>
    </w:rPr>
  </w:style>
  <w:style w:type="paragraph" w:customStyle="1" w:styleId="c15">
    <w:name w:val="c15"/>
    <w:basedOn w:val="a"/>
    <w:rsid w:val="00444266"/>
    <w:pPr>
      <w:spacing w:before="100" w:beforeAutospacing="1" w:after="100" w:afterAutospacing="1"/>
    </w:pPr>
    <w:rPr>
      <w:rFonts w:eastAsiaTheme="minorEastAsia"/>
    </w:rPr>
  </w:style>
  <w:style w:type="character" w:customStyle="1" w:styleId="c1">
    <w:name w:val="c1"/>
    <w:rsid w:val="00444266"/>
  </w:style>
  <w:style w:type="table" w:styleId="afc">
    <w:name w:val="Table Grid"/>
    <w:basedOn w:val="a1"/>
    <w:uiPriority w:val="39"/>
    <w:rsid w:val="00444266"/>
    <w:pPr>
      <w:ind w:firstLine="0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semiHidden/>
    <w:unhideWhenUsed/>
    <w:rsid w:val="00AA1C88"/>
    <w:rPr>
      <w:color w:val="0000FF"/>
      <w:u w:val="single"/>
    </w:rPr>
  </w:style>
  <w:style w:type="paragraph" w:customStyle="1" w:styleId="c8">
    <w:name w:val="c8"/>
    <w:basedOn w:val="a"/>
    <w:rsid w:val="00246C7E"/>
    <w:pPr>
      <w:spacing w:before="100" w:beforeAutospacing="1" w:after="100" w:afterAutospacing="1"/>
    </w:pPr>
  </w:style>
  <w:style w:type="character" w:customStyle="1" w:styleId="c6">
    <w:name w:val="c6"/>
    <w:basedOn w:val="a0"/>
    <w:rsid w:val="00246C7E"/>
  </w:style>
  <w:style w:type="character" w:customStyle="1" w:styleId="text">
    <w:name w:val="text"/>
    <w:basedOn w:val="a0"/>
    <w:rsid w:val="000B56A5"/>
  </w:style>
  <w:style w:type="character" w:styleId="afe">
    <w:name w:val="annotation reference"/>
    <w:basedOn w:val="a0"/>
    <w:uiPriority w:val="99"/>
    <w:semiHidden/>
    <w:unhideWhenUsed/>
    <w:rsid w:val="003F03C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F03C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F0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F03C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F03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E5A1-80D6-401C-A1BA-B2A64ADD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12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Нина Строева</cp:lastModifiedBy>
  <cp:revision>72</cp:revision>
  <cp:lastPrinted>2015-11-05T12:00:00Z</cp:lastPrinted>
  <dcterms:created xsi:type="dcterms:W3CDTF">2013-08-06T03:34:00Z</dcterms:created>
  <dcterms:modified xsi:type="dcterms:W3CDTF">2015-12-08T05:40:00Z</dcterms:modified>
</cp:coreProperties>
</file>